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4F2" w14:textId="77777777" w:rsidR="00C406FA" w:rsidRDefault="00C406FA">
      <w:pPr>
        <w:rPr>
          <w:sz w:val="20"/>
          <w:szCs w:val="20"/>
        </w:rPr>
      </w:pPr>
    </w:p>
    <w:p w14:paraId="2E913EBA" w14:textId="77777777" w:rsidR="00C406FA" w:rsidRDefault="00C406FA">
      <w:pPr>
        <w:rPr>
          <w:sz w:val="20"/>
          <w:szCs w:val="20"/>
        </w:rPr>
      </w:pPr>
    </w:p>
    <w:p w14:paraId="152042DC" w14:textId="77777777" w:rsidR="00C406FA" w:rsidRDefault="00C406FA">
      <w:pPr>
        <w:rPr>
          <w:sz w:val="20"/>
          <w:szCs w:val="20"/>
        </w:rPr>
      </w:pPr>
    </w:p>
    <w:p w14:paraId="11B1AADF" w14:textId="77777777" w:rsidR="00C406FA" w:rsidRDefault="00C406FA">
      <w:pPr>
        <w:rPr>
          <w:sz w:val="20"/>
          <w:szCs w:val="20"/>
        </w:rPr>
      </w:pPr>
    </w:p>
    <w:p w14:paraId="67F4E249" w14:textId="77777777" w:rsidR="00C406FA" w:rsidRDefault="00C406FA">
      <w:pPr>
        <w:rPr>
          <w:sz w:val="20"/>
          <w:szCs w:val="20"/>
        </w:rPr>
      </w:pPr>
    </w:p>
    <w:p w14:paraId="3899E9FB" w14:textId="77777777" w:rsidR="00C406FA" w:rsidRDefault="00C406FA">
      <w:pPr>
        <w:rPr>
          <w:sz w:val="20"/>
          <w:szCs w:val="20"/>
        </w:rPr>
      </w:pPr>
    </w:p>
    <w:p w14:paraId="03B20566" w14:textId="77777777" w:rsidR="00C406FA" w:rsidRDefault="00C406FA">
      <w:pPr>
        <w:rPr>
          <w:sz w:val="20"/>
          <w:szCs w:val="20"/>
        </w:rPr>
      </w:pPr>
    </w:p>
    <w:p w14:paraId="5F85CAE8" w14:textId="77777777" w:rsidR="00C406FA" w:rsidRDefault="00C406FA">
      <w:pPr>
        <w:rPr>
          <w:sz w:val="20"/>
          <w:szCs w:val="20"/>
        </w:rPr>
      </w:pPr>
    </w:p>
    <w:p w14:paraId="2AC6109B" w14:textId="77777777" w:rsidR="00C406FA" w:rsidRDefault="00C406FA">
      <w:pPr>
        <w:rPr>
          <w:sz w:val="20"/>
          <w:szCs w:val="20"/>
        </w:rPr>
      </w:pPr>
    </w:p>
    <w:p w14:paraId="0B77DA7C" w14:textId="77777777" w:rsidR="00C406FA" w:rsidRDefault="00000000">
      <w:pPr>
        <w:jc w:val="center"/>
        <w:rPr>
          <w:sz w:val="20"/>
          <w:szCs w:val="20"/>
        </w:rPr>
      </w:pPr>
      <w:r>
        <w:rPr>
          <w:b/>
          <w:noProof/>
          <w:sz w:val="28"/>
          <w:szCs w:val="28"/>
        </w:rPr>
        <w:drawing>
          <wp:inline distT="0" distB="0" distL="0" distR="0" wp14:anchorId="2B58EC66" wp14:editId="0D71CD10">
            <wp:extent cx="4464513" cy="125140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64513" cy="1251401"/>
                    </a:xfrm>
                    <a:prstGeom prst="rect">
                      <a:avLst/>
                    </a:prstGeom>
                    <a:ln/>
                  </pic:spPr>
                </pic:pic>
              </a:graphicData>
            </a:graphic>
          </wp:inline>
        </w:drawing>
      </w:r>
    </w:p>
    <w:p w14:paraId="1005882A" w14:textId="77777777" w:rsidR="00C406FA" w:rsidRDefault="00C406FA">
      <w:pPr>
        <w:rPr>
          <w:sz w:val="20"/>
          <w:szCs w:val="20"/>
        </w:rPr>
      </w:pPr>
    </w:p>
    <w:p w14:paraId="3F4560D1" w14:textId="77777777" w:rsidR="00C406FA" w:rsidRDefault="00C406FA">
      <w:pPr>
        <w:spacing w:before="6"/>
        <w:jc w:val="center"/>
        <w:rPr>
          <w:sz w:val="28"/>
          <w:szCs w:val="28"/>
        </w:rPr>
      </w:pPr>
    </w:p>
    <w:p w14:paraId="639FF62F" w14:textId="77777777" w:rsidR="00C406FA" w:rsidRDefault="00000000">
      <w:pPr>
        <w:pStyle w:val="Heading1"/>
        <w:ind w:left="0" w:right="578"/>
        <w:jc w:val="center"/>
        <w:rPr>
          <w:b w:val="0"/>
          <w:sz w:val="24"/>
          <w:szCs w:val="24"/>
        </w:rPr>
      </w:pPr>
      <w:r>
        <w:rPr>
          <w:sz w:val="24"/>
          <w:szCs w:val="24"/>
        </w:rPr>
        <w:t xml:space="preserve">                  REICH COLLEGE OF EDUCATION</w:t>
      </w:r>
    </w:p>
    <w:p w14:paraId="0AB45520" w14:textId="77777777" w:rsidR="00C406FA" w:rsidRDefault="00C406FA">
      <w:pPr>
        <w:spacing w:before="11"/>
        <w:jc w:val="center"/>
        <w:rPr>
          <w:b/>
        </w:rPr>
      </w:pPr>
    </w:p>
    <w:p w14:paraId="43325D41" w14:textId="77777777" w:rsidR="00C406FA" w:rsidRDefault="00000000">
      <w:pPr>
        <w:ind w:left="1353" w:right="670"/>
        <w:jc w:val="center"/>
      </w:pPr>
      <w:r>
        <w:rPr>
          <w:b/>
        </w:rPr>
        <w:t>DEPARTMENT OF HUMAN DEVELOPMENT AND PSYCHOLOGICAL COUNSELING (HPC)</w:t>
      </w:r>
    </w:p>
    <w:p w14:paraId="7E305C07" w14:textId="77777777" w:rsidR="00C406FA" w:rsidRDefault="00C406FA">
      <w:pPr>
        <w:spacing w:before="11"/>
        <w:jc w:val="center"/>
        <w:rPr>
          <w:b/>
        </w:rPr>
      </w:pPr>
    </w:p>
    <w:p w14:paraId="20477B72" w14:textId="77777777" w:rsidR="00C406FA" w:rsidRDefault="00000000">
      <w:pPr>
        <w:spacing w:line="479" w:lineRule="auto"/>
        <w:ind w:left="1353" w:right="669"/>
        <w:jc w:val="center"/>
        <w:rPr>
          <w:b/>
          <w:sz w:val="28"/>
          <w:szCs w:val="28"/>
        </w:rPr>
      </w:pPr>
      <w:r>
        <w:rPr>
          <w:b/>
          <w:sz w:val="28"/>
          <w:szCs w:val="28"/>
        </w:rPr>
        <w:t>CLINICAL MENTAL HEALTH COUNSELING PROGRAM</w:t>
      </w:r>
    </w:p>
    <w:p w14:paraId="7157847A" w14:textId="77777777" w:rsidR="00C406FA" w:rsidRDefault="00000000">
      <w:pPr>
        <w:spacing w:line="479" w:lineRule="auto"/>
        <w:ind w:left="1353" w:right="669"/>
        <w:jc w:val="center"/>
      </w:pPr>
      <w:r>
        <w:rPr>
          <w:b/>
        </w:rPr>
        <w:t>STUDENT HANDBOOK</w:t>
      </w:r>
    </w:p>
    <w:p w14:paraId="458221C6" w14:textId="77777777" w:rsidR="00C406FA" w:rsidRDefault="00000000">
      <w:pPr>
        <w:spacing w:line="291" w:lineRule="auto"/>
        <w:ind w:left="679"/>
        <w:jc w:val="center"/>
        <w:rPr>
          <w:sz w:val="28"/>
          <w:szCs w:val="28"/>
        </w:rPr>
        <w:sectPr w:rsidR="00C406FA">
          <w:headerReference w:type="even" r:id="rId9"/>
          <w:headerReference w:type="default" r:id="rId10"/>
          <w:pgSz w:w="12240" w:h="15840"/>
          <w:pgMar w:top="980" w:right="1720" w:bottom="280" w:left="1040" w:header="757" w:footer="720" w:gutter="0"/>
          <w:pgNumType w:start="1"/>
          <w:cols w:space="720"/>
          <w:titlePg/>
        </w:sectPr>
      </w:pPr>
      <w:r>
        <w:rPr>
          <w:b/>
          <w:sz w:val="28"/>
          <w:szCs w:val="28"/>
        </w:rPr>
        <w:t>2022-2023</w:t>
      </w:r>
    </w:p>
    <w:p w14:paraId="2C5680AC" w14:textId="77777777" w:rsidR="00C406FA" w:rsidRDefault="00C406FA">
      <w:pPr>
        <w:spacing w:before="1"/>
        <w:rPr>
          <w:b/>
          <w:sz w:val="18"/>
          <w:szCs w:val="18"/>
        </w:rPr>
      </w:pPr>
    </w:p>
    <w:p w14:paraId="0D9314DD" w14:textId="77777777" w:rsidR="00C406FA" w:rsidRDefault="00C406FA">
      <w:pPr>
        <w:spacing w:before="69"/>
        <w:ind w:left="19"/>
        <w:jc w:val="center"/>
        <w:rPr>
          <w:b/>
        </w:rPr>
      </w:pPr>
    </w:p>
    <w:p w14:paraId="5E94159C" w14:textId="77777777" w:rsidR="00C406FA" w:rsidRDefault="00000000">
      <w:pPr>
        <w:pBdr>
          <w:top w:val="nil"/>
          <w:left w:val="nil"/>
          <w:bottom w:val="nil"/>
          <w:right w:val="nil"/>
          <w:between w:val="nil"/>
        </w:pBdr>
        <w:rPr>
          <w:color w:val="000000"/>
          <w:sz w:val="23"/>
          <w:szCs w:val="23"/>
        </w:rPr>
      </w:pPr>
      <w:r>
        <w:rPr>
          <w:noProof/>
          <w:color w:val="000000"/>
          <w:sz w:val="23"/>
          <w:szCs w:val="23"/>
        </w:rPr>
        <w:drawing>
          <wp:inline distT="0" distB="0" distL="0" distR="0" wp14:anchorId="61D4A7A4" wp14:editId="36302DB3">
            <wp:extent cx="2542833" cy="71275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42833" cy="712755"/>
                    </a:xfrm>
                    <a:prstGeom prst="rect">
                      <a:avLst/>
                    </a:prstGeom>
                    <a:ln/>
                  </pic:spPr>
                </pic:pic>
              </a:graphicData>
            </a:graphic>
          </wp:inline>
        </w:drawing>
      </w:r>
    </w:p>
    <w:p w14:paraId="720DEBC5" w14:textId="77777777" w:rsidR="00C406FA" w:rsidRDefault="00000000">
      <w:pPr>
        <w:pBdr>
          <w:top w:val="nil"/>
          <w:left w:val="nil"/>
          <w:bottom w:val="nil"/>
          <w:right w:val="nil"/>
          <w:between w:val="nil"/>
        </w:pBdr>
        <w:rPr>
          <w:b/>
          <w:color w:val="000000"/>
          <w:sz w:val="20"/>
          <w:szCs w:val="20"/>
        </w:rPr>
      </w:pPr>
      <w:r>
        <w:rPr>
          <w:b/>
          <w:color w:val="000000"/>
          <w:sz w:val="20"/>
          <w:szCs w:val="20"/>
        </w:rPr>
        <w:t>Clinical Mental Health Counseling Program</w:t>
      </w:r>
    </w:p>
    <w:p w14:paraId="1B1AC633" w14:textId="77777777" w:rsidR="00C406FA" w:rsidRDefault="00C406FA">
      <w:pPr>
        <w:pBdr>
          <w:top w:val="nil"/>
          <w:left w:val="nil"/>
          <w:bottom w:val="nil"/>
          <w:right w:val="nil"/>
          <w:between w:val="nil"/>
        </w:pBdr>
        <w:rPr>
          <w:color w:val="000000"/>
          <w:sz w:val="23"/>
          <w:szCs w:val="23"/>
        </w:rPr>
      </w:pPr>
    </w:p>
    <w:p w14:paraId="6D326013" w14:textId="77777777" w:rsidR="00C406FA" w:rsidRDefault="00000000">
      <w:pPr>
        <w:pBdr>
          <w:top w:val="nil"/>
          <w:left w:val="nil"/>
          <w:bottom w:val="nil"/>
          <w:right w:val="nil"/>
          <w:between w:val="nil"/>
        </w:pBdr>
        <w:rPr>
          <w:color w:val="000000"/>
        </w:rPr>
      </w:pPr>
      <w:r>
        <w:rPr>
          <w:color w:val="000000"/>
        </w:rPr>
        <w:t xml:space="preserve">Dear Students, </w:t>
      </w:r>
    </w:p>
    <w:p w14:paraId="409CB908" w14:textId="77777777" w:rsidR="00C406FA" w:rsidRDefault="00C406FA">
      <w:pPr>
        <w:pBdr>
          <w:top w:val="nil"/>
          <w:left w:val="nil"/>
          <w:bottom w:val="nil"/>
          <w:right w:val="nil"/>
          <w:between w:val="nil"/>
        </w:pBdr>
        <w:rPr>
          <w:color w:val="000000"/>
        </w:rPr>
      </w:pPr>
    </w:p>
    <w:p w14:paraId="577332C2" w14:textId="77777777" w:rsidR="00C406FA" w:rsidRDefault="00000000">
      <w:pPr>
        <w:pBdr>
          <w:top w:val="nil"/>
          <w:left w:val="nil"/>
          <w:bottom w:val="nil"/>
          <w:right w:val="nil"/>
          <w:between w:val="nil"/>
        </w:pBdr>
        <w:rPr>
          <w:color w:val="000000"/>
        </w:rPr>
      </w:pPr>
      <w:r>
        <w:rPr>
          <w:color w:val="000000"/>
        </w:rPr>
        <w:t xml:space="preserve">As the Director of the Clinical Mental Health Counseling Program (CMHC), let me extend a warm welcome to you on behalf of the faculty and staff of the Department of Human Development and Psychological Counseling (HPC), the Reich College of Education, and Appalachian State University! </w:t>
      </w:r>
    </w:p>
    <w:p w14:paraId="796F27EC" w14:textId="77777777" w:rsidR="00C406FA" w:rsidRDefault="00C406FA">
      <w:pPr>
        <w:pBdr>
          <w:top w:val="nil"/>
          <w:left w:val="nil"/>
          <w:bottom w:val="nil"/>
          <w:right w:val="nil"/>
          <w:between w:val="nil"/>
        </w:pBdr>
        <w:rPr>
          <w:color w:val="000000"/>
        </w:rPr>
      </w:pPr>
    </w:p>
    <w:p w14:paraId="385B74B5" w14:textId="77777777" w:rsidR="00C406FA" w:rsidRDefault="00000000">
      <w:pPr>
        <w:pBdr>
          <w:top w:val="nil"/>
          <w:left w:val="nil"/>
          <w:bottom w:val="nil"/>
          <w:right w:val="nil"/>
          <w:between w:val="nil"/>
        </w:pBdr>
        <w:rPr>
          <w:color w:val="000000"/>
        </w:rPr>
      </w:pPr>
      <w:r>
        <w:rPr>
          <w:color w:val="000000"/>
        </w:rPr>
        <w:t xml:space="preserve">During your time here in the CMHC program, you will learn more about who you are as a person and your ability to encourage and support others. As you work towards becoming a professional counselor in the clinical mental health setting, please take </w:t>
      </w:r>
      <w:r>
        <w:t>advantage</w:t>
      </w:r>
      <w:r>
        <w:rPr>
          <w:color w:val="000000"/>
        </w:rPr>
        <w:t xml:space="preserve"> of the many opportunities that are available to you, both on campus and off, that will help you develop your professional identity and competency as a counselor.  We encourage you to become active in professional organizations such as the American Counseling Association and the North Carolina Counseling Association. </w:t>
      </w:r>
    </w:p>
    <w:p w14:paraId="279913DB" w14:textId="77777777" w:rsidR="00C406FA" w:rsidRDefault="00C406FA">
      <w:pPr>
        <w:pBdr>
          <w:top w:val="nil"/>
          <w:left w:val="nil"/>
          <w:bottom w:val="nil"/>
          <w:right w:val="nil"/>
          <w:between w:val="nil"/>
        </w:pBdr>
        <w:rPr>
          <w:color w:val="000000"/>
        </w:rPr>
      </w:pPr>
    </w:p>
    <w:p w14:paraId="369B72B4" w14:textId="77777777" w:rsidR="00C406FA" w:rsidRDefault="00000000">
      <w:pPr>
        <w:pBdr>
          <w:top w:val="nil"/>
          <w:left w:val="nil"/>
          <w:bottom w:val="nil"/>
          <w:right w:val="nil"/>
          <w:between w:val="nil"/>
        </w:pBdr>
        <w:rPr>
          <w:color w:val="000000"/>
        </w:rPr>
      </w:pPr>
      <w:r>
        <w:rPr>
          <w:color w:val="000000"/>
        </w:rPr>
        <w:t xml:space="preserve">This handbook is meant to serve as your blueprint for the CMHC program and for HPC department policies. It will provide you with information about your program of study, advising, field placement procedures, and ways to be involved in the program and the field of counseling.  Consult this manual and your advisor often to ensure smooth progression through the program. Also keep up to date with the program by: </w:t>
      </w:r>
    </w:p>
    <w:p w14:paraId="048C3B6F" w14:textId="77777777" w:rsidR="00C406FA" w:rsidRDefault="00000000">
      <w:pPr>
        <w:numPr>
          <w:ilvl w:val="0"/>
          <w:numId w:val="10"/>
        </w:numPr>
        <w:pBdr>
          <w:top w:val="nil"/>
          <w:left w:val="nil"/>
          <w:bottom w:val="nil"/>
          <w:right w:val="nil"/>
          <w:between w:val="nil"/>
        </w:pBdr>
        <w:spacing w:after="44"/>
      </w:pPr>
      <w:r>
        <w:rPr>
          <w:color w:val="000000"/>
        </w:rPr>
        <w:t xml:space="preserve">reviewing the CMHC Program website </w:t>
      </w:r>
    </w:p>
    <w:p w14:paraId="12D0D536" w14:textId="77777777" w:rsidR="00C406FA" w:rsidRDefault="00000000">
      <w:pPr>
        <w:numPr>
          <w:ilvl w:val="0"/>
          <w:numId w:val="10"/>
        </w:numPr>
        <w:pBdr>
          <w:top w:val="nil"/>
          <w:left w:val="nil"/>
          <w:bottom w:val="nil"/>
          <w:right w:val="nil"/>
          <w:between w:val="nil"/>
        </w:pBdr>
        <w:spacing w:after="44"/>
      </w:pPr>
      <w:r>
        <w:rPr>
          <w:color w:val="000000"/>
        </w:rPr>
        <w:t>liking us on Facebook: http://www.facebook.com/appstatecmhc</w:t>
      </w:r>
    </w:p>
    <w:p w14:paraId="709041D2" w14:textId="77777777" w:rsidR="00C406FA" w:rsidRDefault="00000000">
      <w:pPr>
        <w:numPr>
          <w:ilvl w:val="0"/>
          <w:numId w:val="10"/>
        </w:numPr>
        <w:pBdr>
          <w:top w:val="nil"/>
          <w:left w:val="nil"/>
          <w:bottom w:val="nil"/>
          <w:right w:val="nil"/>
          <w:between w:val="nil"/>
        </w:pBdr>
      </w:pPr>
      <w:r>
        <w:rPr>
          <w:color w:val="000000"/>
        </w:rPr>
        <w:t xml:space="preserve">keeping up with email listserv messages (you will be automatically registered for this) </w:t>
      </w:r>
    </w:p>
    <w:p w14:paraId="693A00E2" w14:textId="77777777" w:rsidR="00C406FA" w:rsidRDefault="00C406FA">
      <w:pPr>
        <w:pBdr>
          <w:top w:val="nil"/>
          <w:left w:val="nil"/>
          <w:bottom w:val="nil"/>
          <w:right w:val="nil"/>
          <w:between w:val="nil"/>
        </w:pBdr>
        <w:rPr>
          <w:color w:val="000000"/>
        </w:rPr>
      </w:pPr>
    </w:p>
    <w:p w14:paraId="7140D802" w14:textId="77777777" w:rsidR="00C406FA" w:rsidRDefault="00000000">
      <w:pPr>
        <w:pBdr>
          <w:top w:val="nil"/>
          <w:left w:val="nil"/>
          <w:bottom w:val="nil"/>
          <w:right w:val="nil"/>
          <w:between w:val="nil"/>
        </w:pBdr>
        <w:rPr>
          <w:color w:val="000000"/>
        </w:rPr>
      </w:pPr>
      <w:r>
        <w:rPr>
          <w:color w:val="000000"/>
        </w:rPr>
        <w:t xml:space="preserve">The CMHC Program at ASU is committed to excellence in counselor preparation. We welcome your feedback about your experience of the program. Good luck as you progress through this wonderful experience. </w:t>
      </w:r>
    </w:p>
    <w:p w14:paraId="5FABB2DF" w14:textId="77777777" w:rsidR="00C406FA" w:rsidRDefault="00C406FA">
      <w:pPr>
        <w:pBdr>
          <w:top w:val="nil"/>
          <w:left w:val="nil"/>
          <w:bottom w:val="nil"/>
          <w:right w:val="nil"/>
          <w:between w:val="nil"/>
        </w:pBdr>
        <w:rPr>
          <w:color w:val="000000"/>
        </w:rPr>
      </w:pPr>
    </w:p>
    <w:p w14:paraId="58F9EF73" w14:textId="77777777" w:rsidR="00C406FA" w:rsidRDefault="00000000">
      <w:pPr>
        <w:pBdr>
          <w:top w:val="nil"/>
          <w:left w:val="nil"/>
          <w:bottom w:val="nil"/>
          <w:right w:val="nil"/>
          <w:between w:val="nil"/>
        </w:pBdr>
        <w:rPr>
          <w:color w:val="000000"/>
        </w:rPr>
      </w:pPr>
      <w:r>
        <w:rPr>
          <w:color w:val="000000"/>
        </w:rPr>
        <w:t xml:space="preserve">Sincerely, </w:t>
      </w:r>
    </w:p>
    <w:p w14:paraId="0763F1D6" w14:textId="77777777" w:rsidR="00C406FA" w:rsidRDefault="00C406FA">
      <w:pPr>
        <w:pBdr>
          <w:top w:val="nil"/>
          <w:left w:val="nil"/>
          <w:bottom w:val="nil"/>
          <w:right w:val="nil"/>
          <w:between w:val="nil"/>
        </w:pBdr>
        <w:rPr>
          <w:color w:val="000000"/>
        </w:rPr>
      </w:pPr>
    </w:p>
    <w:p w14:paraId="2041572A" w14:textId="77777777" w:rsidR="00C406FA" w:rsidRDefault="00000000">
      <w:r>
        <w:t>Dominique S. Hammonds, Ph.D., LCMHC, NCC, BC-TMH</w:t>
      </w:r>
    </w:p>
    <w:p w14:paraId="05B9B77C" w14:textId="77777777" w:rsidR="00C406FA" w:rsidRDefault="00000000">
      <w:r>
        <w:t>Director of the Clinical Mental Health Counseling Program</w:t>
      </w:r>
    </w:p>
    <w:p w14:paraId="40C0BFA0" w14:textId="77777777" w:rsidR="00C406FA" w:rsidRDefault="00000000">
      <w:pPr>
        <w:sectPr w:rsidR="00C406FA">
          <w:pgSz w:w="12240" w:h="15840"/>
          <w:pgMar w:top="1400" w:right="1560" w:bottom="1566" w:left="1540" w:header="0" w:footer="919" w:gutter="0"/>
          <w:cols w:space="720"/>
        </w:sectPr>
      </w:pPr>
      <w:r>
        <w:t>Department of Human Development and Psychological Counseling</w:t>
      </w:r>
    </w:p>
    <w:p w14:paraId="3D844414" w14:textId="77777777" w:rsidR="00C406FA" w:rsidRDefault="00000000">
      <w:pPr>
        <w:spacing w:before="69"/>
        <w:jc w:val="center"/>
      </w:pPr>
      <w:r>
        <w:rPr>
          <w:b/>
        </w:rPr>
        <w:lastRenderedPageBreak/>
        <w:t>Clinical Mental Health Counseling Program</w:t>
      </w:r>
    </w:p>
    <w:p w14:paraId="16347CC6" w14:textId="77777777" w:rsidR="00C406FA" w:rsidRDefault="00000000">
      <w:pPr>
        <w:pStyle w:val="Heading2"/>
        <w:ind w:left="2229" w:right="2207"/>
        <w:jc w:val="center"/>
        <w:rPr>
          <w:b w:val="0"/>
        </w:rPr>
      </w:pPr>
      <w:r>
        <w:t>Department of Human Development and Psychological Counseling Appalachian State University</w:t>
      </w:r>
    </w:p>
    <w:p w14:paraId="76A372AC" w14:textId="77777777" w:rsidR="00C406FA" w:rsidRDefault="00C406FA">
      <w:pPr>
        <w:pBdr>
          <w:top w:val="nil"/>
          <w:left w:val="nil"/>
          <w:bottom w:val="nil"/>
          <w:right w:val="nil"/>
          <w:between w:val="nil"/>
        </w:pBdr>
        <w:spacing w:line="229" w:lineRule="auto"/>
        <w:ind w:left="19"/>
        <w:jc w:val="center"/>
        <w:rPr>
          <w:color w:val="000000"/>
          <w:sz w:val="20"/>
          <w:szCs w:val="20"/>
        </w:rPr>
      </w:pPr>
    </w:p>
    <w:p w14:paraId="777319E8" w14:textId="77777777" w:rsidR="00C406FA" w:rsidRDefault="00000000">
      <w:pPr>
        <w:pBdr>
          <w:top w:val="nil"/>
          <w:left w:val="nil"/>
          <w:bottom w:val="nil"/>
          <w:right w:val="nil"/>
          <w:between w:val="nil"/>
        </w:pBdr>
        <w:spacing w:line="229" w:lineRule="auto"/>
        <w:ind w:left="19"/>
        <w:rPr>
          <w:color w:val="000000"/>
          <w:u w:val="single"/>
        </w:rPr>
      </w:pPr>
      <w:r>
        <w:rPr>
          <w:b/>
          <w:color w:val="000000"/>
          <w:u w:val="single"/>
        </w:rPr>
        <w:t>Mission Statement</w:t>
      </w:r>
    </w:p>
    <w:p w14:paraId="15B5C901" w14:textId="77777777" w:rsidR="00C406FA" w:rsidRDefault="00000000">
      <w:pPr>
        <w:pBdr>
          <w:top w:val="nil"/>
          <w:left w:val="nil"/>
          <w:bottom w:val="nil"/>
          <w:right w:val="nil"/>
          <w:between w:val="nil"/>
        </w:pBdr>
        <w:ind w:right="101"/>
        <w:rPr>
          <w:color w:val="000000"/>
        </w:rPr>
      </w:pPr>
      <w:r>
        <w:rPr>
          <w:color w:val="000000"/>
        </w:rPr>
        <w:t xml:space="preserve">The mission of the RCOE/HPC Clinical Mental Health Counseling program is to develop a community of practice that will support graduate students enrolled in HPC courses to move from novice towards entry level mental health practitioners through the process of socially meaningful activities that develop the knowledge, skills, and attitudes necessary to become effective, </w:t>
      </w:r>
      <w:proofErr w:type="gramStart"/>
      <w:r>
        <w:rPr>
          <w:color w:val="000000"/>
        </w:rPr>
        <w:t>ethical</w:t>
      </w:r>
      <w:proofErr w:type="gramEnd"/>
      <w:r>
        <w:rPr>
          <w:color w:val="000000"/>
        </w:rPr>
        <w:t xml:space="preserve"> and competent counselors with diverse clients across the human spectrum.</w:t>
      </w:r>
    </w:p>
    <w:p w14:paraId="79ECD83E" w14:textId="77777777" w:rsidR="00C406FA" w:rsidRDefault="00C406FA">
      <w:pPr>
        <w:spacing w:before="11"/>
      </w:pPr>
    </w:p>
    <w:p w14:paraId="0E30BB29" w14:textId="77777777" w:rsidR="00C406FA" w:rsidRDefault="00000000">
      <w:pPr>
        <w:pStyle w:val="Heading2"/>
        <w:ind w:left="0"/>
        <w:rPr>
          <w:b w:val="0"/>
          <w:sz w:val="24"/>
          <w:szCs w:val="24"/>
          <w:u w:val="single"/>
        </w:rPr>
      </w:pPr>
      <w:r>
        <w:rPr>
          <w:sz w:val="24"/>
          <w:szCs w:val="24"/>
          <w:u w:val="single"/>
        </w:rPr>
        <w:t>Accreditation</w:t>
      </w:r>
    </w:p>
    <w:p w14:paraId="7E88D873" w14:textId="77777777" w:rsidR="00C406FA" w:rsidRDefault="00000000">
      <w:pPr>
        <w:pBdr>
          <w:top w:val="nil"/>
          <w:left w:val="nil"/>
          <w:bottom w:val="nil"/>
          <w:right w:val="nil"/>
          <w:between w:val="nil"/>
        </w:pBdr>
        <w:rPr>
          <w:color w:val="000000"/>
        </w:rPr>
      </w:pPr>
      <w:r>
        <w:rPr>
          <w:color w:val="000000"/>
        </w:rPr>
        <w:t>The Clinical Mental Health Counseling program at Appalachian State University is accredited by the Council for Accreditation of Counseling and Related Educational Programs (CACREP) under the 2016 standards (</w:t>
      </w:r>
      <w:hyperlink r:id="rId11">
        <w:r>
          <w:rPr>
            <w:color w:val="0000FF"/>
            <w:u w:val="single"/>
          </w:rPr>
          <w:t>http://www.cacrep.org/wp-content/uploads/2013/12/2009-Standards.pdf</w:t>
        </w:r>
      </w:hyperlink>
      <w:r>
        <w:rPr>
          <w:color w:val="000000"/>
        </w:rPr>
        <w:t xml:space="preserve">) The accreditation runs through March 31, 2030. </w:t>
      </w:r>
    </w:p>
    <w:p w14:paraId="62E4BBB2" w14:textId="77777777" w:rsidR="00C406FA" w:rsidRDefault="00C406FA">
      <w:pPr>
        <w:pBdr>
          <w:top w:val="nil"/>
          <w:left w:val="nil"/>
          <w:bottom w:val="nil"/>
          <w:right w:val="nil"/>
          <w:between w:val="nil"/>
        </w:pBdr>
        <w:ind w:right="101"/>
        <w:rPr>
          <w:color w:val="000000"/>
        </w:rPr>
      </w:pPr>
    </w:p>
    <w:p w14:paraId="7C0188AE" w14:textId="77777777" w:rsidR="00C406FA" w:rsidRDefault="00000000">
      <w:pPr>
        <w:pStyle w:val="Heading2"/>
        <w:ind w:left="0"/>
        <w:rPr>
          <w:sz w:val="24"/>
          <w:szCs w:val="24"/>
          <w:u w:val="single"/>
        </w:rPr>
      </w:pPr>
      <w:r>
        <w:rPr>
          <w:sz w:val="24"/>
          <w:szCs w:val="24"/>
          <w:u w:val="single"/>
        </w:rPr>
        <w:t>Legal and Ethical Standards</w:t>
      </w:r>
    </w:p>
    <w:p w14:paraId="61E5866D" w14:textId="77777777" w:rsidR="00C406FA" w:rsidRDefault="00000000">
      <w:pPr>
        <w:pStyle w:val="Heading2"/>
        <w:ind w:left="0"/>
        <w:rPr>
          <w:b w:val="0"/>
          <w:sz w:val="24"/>
          <w:szCs w:val="24"/>
        </w:rPr>
      </w:pPr>
      <w:r>
        <w:rPr>
          <w:b w:val="0"/>
          <w:sz w:val="24"/>
          <w:szCs w:val="24"/>
        </w:rPr>
        <w:t xml:space="preserve">Students in the Clinical Mental Health Counseling Program are held to the same standards as members of the counseling professional for which they are preparing.  In as such, students are expected to be familiar with and adhere to the legal and ethical codes set forth by the American Counseling Association and Licensure Boards.  Please see these standards (as amended) at the organizational website:  </w:t>
      </w:r>
      <w:hyperlink r:id="rId12">
        <w:r>
          <w:rPr>
            <w:b w:val="0"/>
            <w:color w:val="0000FF"/>
            <w:sz w:val="24"/>
            <w:szCs w:val="24"/>
            <w:u w:val="single"/>
          </w:rPr>
          <w:t>http://www.counseling.org/resources/aca-code-of-ethics.pdf</w:t>
        </w:r>
      </w:hyperlink>
    </w:p>
    <w:p w14:paraId="3D62F052" w14:textId="77777777" w:rsidR="00C406FA" w:rsidRDefault="00C406FA">
      <w:pPr>
        <w:pBdr>
          <w:top w:val="nil"/>
          <w:left w:val="nil"/>
          <w:bottom w:val="nil"/>
          <w:right w:val="nil"/>
          <w:between w:val="nil"/>
        </w:pBdr>
        <w:ind w:right="101"/>
        <w:rPr>
          <w:color w:val="000000"/>
        </w:rPr>
      </w:pPr>
    </w:p>
    <w:p w14:paraId="17AA42C6" w14:textId="77777777" w:rsidR="00C406FA" w:rsidRDefault="00000000">
      <w:pPr>
        <w:pStyle w:val="Heading2"/>
        <w:spacing w:line="298" w:lineRule="auto"/>
        <w:ind w:left="0"/>
        <w:rPr>
          <w:b w:val="0"/>
          <w:sz w:val="24"/>
          <w:szCs w:val="24"/>
          <w:u w:val="single"/>
        </w:rPr>
      </w:pPr>
      <w:bookmarkStart w:id="0" w:name="_heading=h.gjdgxs" w:colFirst="0" w:colLast="0"/>
      <w:bookmarkEnd w:id="0"/>
      <w:r>
        <w:rPr>
          <w:sz w:val="24"/>
          <w:szCs w:val="24"/>
          <w:u w:val="single"/>
        </w:rPr>
        <w:t>Organizational Structure and Physical Location</w:t>
      </w:r>
    </w:p>
    <w:p w14:paraId="79D05641" w14:textId="77777777" w:rsidR="00C406FA" w:rsidRDefault="00000000">
      <w:pPr>
        <w:pBdr>
          <w:top w:val="nil"/>
          <w:left w:val="nil"/>
          <w:bottom w:val="nil"/>
          <w:right w:val="nil"/>
          <w:between w:val="nil"/>
        </w:pBdr>
        <w:ind w:right="304"/>
        <w:rPr>
          <w:color w:val="000000"/>
        </w:rPr>
      </w:pPr>
      <w:r>
        <w:rPr>
          <w:color w:val="000000"/>
        </w:rPr>
        <w:t>The CMHC Program is located within the Department of Human Development and Psychological Counseling (</w:t>
      </w:r>
      <w:hyperlink r:id="rId13">
        <w:r>
          <w:rPr>
            <w:color w:val="0000FF"/>
            <w:u w:val="single"/>
          </w:rPr>
          <w:t>http://hpc.appstate.edu/</w:t>
        </w:r>
      </w:hyperlink>
      <w:r>
        <w:rPr>
          <w:color w:val="000000"/>
        </w:rPr>
        <w:t>)  The Department of Human Development and Psychological Counseling is a department within the College of Education (</w:t>
      </w:r>
      <w:hyperlink r:id="rId14">
        <w:r>
          <w:rPr>
            <w:color w:val="0000FF"/>
            <w:u w:val="single"/>
          </w:rPr>
          <w:t>http://rcoe.appstate.edu/</w:t>
        </w:r>
      </w:hyperlink>
      <w:r>
        <w:rPr>
          <w:color w:val="000000"/>
        </w:rPr>
        <w:t>).  The Dean of the College of Education is Dr. Melba Spooner.  Dr. Amy Milsom is the Chair of the Department of Human Development and Psychological Counseling and the Program Director of the Clinical Mental Health Counseling Program (</w:t>
      </w:r>
      <w:hyperlink r:id="rId15">
        <w:r>
          <w:rPr>
            <w:color w:val="0000FF"/>
            <w:u w:val="single"/>
          </w:rPr>
          <w:t>http://cmhc.appstate.edu/</w:t>
        </w:r>
      </w:hyperlink>
      <w:r>
        <w:rPr>
          <w:color w:val="000000"/>
        </w:rPr>
        <w:t>) is Dr</w:t>
      </w:r>
      <w:r>
        <w:t>. Dominique Hammonds</w:t>
      </w:r>
      <w:r>
        <w:rPr>
          <w:color w:val="000000"/>
        </w:rPr>
        <w:t xml:space="preserve">. </w:t>
      </w:r>
    </w:p>
    <w:p w14:paraId="488A01E2" w14:textId="77777777" w:rsidR="00C406FA" w:rsidRDefault="00C406FA">
      <w:pPr>
        <w:pBdr>
          <w:top w:val="nil"/>
          <w:left w:val="nil"/>
          <w:bottom w:val="nil"/>
          <w:right w:val="nil"/>
          <w:between w:val="nil"/>
        </w:pBdr>
        <w:ind w:left="112" w:right="304"/>
        <w:rPr>
          <w:color w:val="000000"/>
        </w:rPr>
      </w:pPr>
    </w:p>
    <w:p w14:paraId="7177281F" w14:textId="77777777" w:rsidR="00C406FA" w:rsidRDefault="00000000">
      <w:r>
        <w:t>All programs that offer graduate degrees at ASU are coordinated by the School of Graduate Studies. The   School of Graduate Studies sets university-wide policies and procedures (</w:t>
      </w:r>
      <w:hyperlink r:id="rId16">
        <w:r>
          <w:rPr>
            <w:color w:val="0000FF"/>
            <w:u w:val="single"/>
          </w:rPr>
          <w:t>https://graduate.appstate.edu/enrolled-students</w:t>
        </w:r>
      </w:hyperlink>
      <w:r>
        <w:t xml:space="preserve">) for graduate programs. The School of Graduate Studies </w:t>
      </w:r>
      <w:proofErr w:type="gramStart"/>
      <w:r>
        <w:t>is located in</w:t>
      </w:r>
      <w:proofErr w:type="gramEnd"/>
      <w:r>
        <w:t xml:space="preserve"> </w:t>
      </w:r>
      <w:r>
        <w:rPr>
          <w:color w:val="333333"/>
          <w:highlight w:val="white"/>
        </w:rPr>
        <w:t>232 of the John E. Thomas Building.</w:t>
      </w:r>
    </w:p>
    <w:p w14:paraId="034B121F" w14:textId="77777777" w:rsidR="00C406FA" w:rsidRDefault="00C406FA">
      <w:pPr>
        <w:pStyle w:val="Heading2"/>
        <w:ind w:left="0"/>
        <w:rPr>
          <w:b w:val="0"/>
          <w:sz w:val="24"/>
          <w:szCs w:val="24"/>
        </w:rPr>
      </w:pPr>
    </w:p>
    <w:p w14:paraId="7202CF41" w14:textId="77777777" w:rsidR="00C406FA" w:rsidRDefault="00000000">
      <w:pPr>
        <w:pStyle w:val="Heading2"/>
        <w:ind w:left="0"/>
        <w:rPr>
          <w:b w:val="0"/>
          <w:sz w:val="24"/>
          <w:szCs w:val="24"/>
          <w:u w:val="single"/>
        </w:rPr>
      </w:pPr>
      <w:r>
        <w:rPr>
          <w:sz w:val="24"/>
          <w:szCs w:val="24"/>
          <w:u w:val="single"/>
        </w:rPr>
        <w:t>Clinical Mental Health Counseling Program Objectives</w:t>
      </w:r>
    </w:p>
    <w:p w14:paraId="70D5DFF5" w14:textId="77777777" w:rsidR="00C406FA" w:rsidRDefault="00000000">
      <w:pPr>
        <w:pBdr>
          <w:top w:val="nil"/>
          <w:left w:val="nil"/>
          <w:bottom w:val="nil"/>
          <w:right w:val="nil"/>
          <w:between w:val="nil"/>
        </w:pBdr>
        <w:ind w:right="101"/>
        <w:rPr>
          <w:color w:val="000000"/>
        </w:rPr>
      </w:pPr>
      <w:r>
        <w:rPr>
          <w:color w:val="000000"/>
        </w:rPr>
        <w:t>The program attempts to produce counselors who are leaders and advocates as they carry out their roles in counseling, consultation, and coordination. The program objectives include:</w:t>
      </w:r>
    </w:p>
    <w:p w14:paraId="57FDA7C6" w14:textId="77777777" w:rsidR="00C406FA" w:rsidRDefault="00C406FA">
      <w:pPr>
        <w:pBdr>
          <w:top w:val="nil"/>
          <w:left w:val="nil"/>
          <w:bottom w:val="nil"/>
          <w:right w:val="nil"/>
          <w:between w:val="nil"/>
        </w:pBdr>
        <w:tabs>
          <w:tab w:val="left" w:pos="892"/>
        </w:tabs>
        <w:spacing w:before="73"/>
        <w:ind w:left="832" w:right="352"/>
        <w:rPr>
          <w:color w:val="000000"/>
        </w:rPr>
      </w:pPr>
    </w:p>
    <w:p w14:paraId="391A34D1" w14:textId="77777777" w:rsidR="00C406FA" w:rsidRDefault="00000000">
      <w:pPr>
        <w:numPr>
          <w:ilvl w:val="0"/>
          <w:numId w:val="3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Enroll diverse students who demonstrate potential for becoming effective counselors.</w:t>
      </w:r>
    </w:p>
    <w:p w14:paraId="3D690041" w14:textId="77777777" w:rsidR="00C406FA" w:rsidRDefault="00000000">
      <w:pPr>
        <w:numPr>
          <w:ilvl w:val="0"/>
          <w:numId w:val="3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Prepare students to demonstrate professional and ethical behavior.</w:t>
      </w:r>
    </w:p>
    <w:p w14:paraId="003B9EA6" w14:textId="77777777" w:rsidR="00C406FA" w:rsidRDefault="00000000">
      <w:pPr>
        <w:numPr>
          <w:ilvl w:val="0"/>
          <w:numId w:val="3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Prepare students who demonstrate knowledge and skills to become competent counselors in their respective specialty areas.</w:t>
      </w:r>
    </w:p>
    <w:p w14:paraId="0A420267" w14:textId="77777777" w:rsidR="00C406FA" w:rsidRDefault="00000000">
      <w:pPr>
        <w:numPr>
          <w:ilvl w:val="0"/>
          <w:numId w:val="3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sectPr w:rsidR="00C406FA">
          <w:pgSz w:w="12240" w:h="15840"/>
          <w:pgMar w:top="980" w:right="1060" w:bottom="280" w:left="1040" w:header="757" w:footer="0" w:gutter="0"/>
          <w:cols w:space="720"/>
        </w:sectPr>
      </w:pPr>
      <w:r>
        <w:rPr>
          <w:color w:val="000000"/>
        </w:rPr>
        <w:t>Foster in students a strong identification with and engagement in the counseling profession.</w:t>
      </w:r>
    </w:p>
    <w:p w14:paraId="2162D076" w14:textId="77777777" w:rsidR="00C406FA" w:rsidRDefault="00000000">
      <w:pPr>
        <w:pStyle w:val="Heading2"/>
        <w:ind w:left="0"/>
        <w:jc w:val="center"/>
        <w:rPr>
          <w:sz w:val="40"/>
          <w:szCs w:val="40"/>
          <w:u w:val="single"/>
        </w:rPr>
      </w:pPr>
      <w:r>
        <w:rPr>
          <w:sz w:val="40"/>
          <w:szCs w:val="40"/>
          <w:u w:val="single"/>
        </w:rPr>
        <w:lastRenderedPageBreak/>
        <w:t>Meet the Faculty</w:t>
      </w:r>
    </w:p>
    <w:p w14:paraId="66E3F2B5" w14:textId="77777777" w:rsidR="00C406FA" w:rsidRDefault="00C406FA">
      <w:pPr>
        <w:pStyle w:val="Heading2"/>
        <w:ind w:left="172"/>
        <w:rPr>
          <w:sz w:val="24"/>
          <w:szCs w:val="24"/>
        </w:rPr>
      </w:pPr>
    </w:p>
    <w:p w14:paraId="51E2EF05" w14:textId="77777777" w:rsidR="00C406FA" w:rsidRDefault="00000000">
      <w:pPr>
        <w:rPr>
          <w:sz w:val="22"/>
          <w:szCs w:val="22"/>
        </w:rPr>
      </w:pPr>
      <w:r>
        <w:rPr>
          <w:b/>
          <w:color w:val="000000"/>
          <w:sz w:val="22"/>
          <w:szCs w:val="22"/>
          <w:highlight w:val="white"/>
        </w:rPr>
        <w:t>Katherine S. Biddle, PhD</w:t>
      </w:r>
      <w:r>
        <w:rPr>
          <w:color w:val="000000"/>
          <w:sz w:val="22"/>
          <w:szCs w:val="22"/>
          <w:highlight w:val="white"/>
        </w:rPr>
        <w:t xml:space="preserve"> is an Assistant Professor in the Clinical Mental Health Counseling program. Dr. Biddle received a master’s degree in Expressive Arts Therapy and Mental Health Counseling from Lesley University (Cambridge, MA) in 2007 and completed her counseling residency in community mental health, providing outpatient counseling for children, adolescents, and families. A Licensed Professional Counselor and Registered Expressive Arts Therapist, Dr. Biddle has 15 years of experience facilitating individual and group-based counseling, expressive arts therapy, and arts-based interventions with clients of all ages in outpatient, inpatient, residential, and medical settings. Dr. Biddle completed her PhD in Counselor Education at Virginia Tech (Blacksburg, VA) in 2018 and has enjoyed several years serving as an instructor, supervisor, and mentor of mental health and healthcare professionals. Prior to joining App State, Dr. Biddle served as an </w:t>
      </w:r>
      <w:proofErr w:type="gramStart"/>
      <w:r>
        <w:rPr>
          <w:color w:val="000000"/>
          <w:sz w:val="22"/>
          <w:szCs w:val="22"/>
          <w:highlight w:val="white"/>
        </w:rPr>
        <w:t>arts</w:t>
      </w:r>
      <w:proofErr w:type="gramEnd"/>
      <w:r>
        <w:rPr>
          <w:color w:val="000000"/>
          <w:sz w:val="22"/>
          <w:szCs w:val="22"/>
          <w:highlight w:val="white"/>
        </w:rPr>
        <w:t xml:space="preserve"> in healthcare program administrator, developing and evaluating arts-based programming to support a holistic healing process for patients and employees of a large healthcare system. Dr. Biddle’s research agenda focuses on application of the arts and expressive arts in counseling, health, and education. </w:t>
      </w:r>
    </w:p>
    <w:p w14:paraId="09F86C22" w14:textId="77777777" w:rsidR="00C406FA" w:rsidRDefault="00C406FA">
      <w:pPr>
        <w:rPr>
          <w:sz w:val="22"/>
          <w:szCs w:val="22"/>
        </w:rPr>
      </w:pPr>
    </w:p>
    <w:p w14:paraId="1A591B9C" w14:textId="77777777" w:rsidR="00C406FA" w:rsidRDefault="00000000">
      <w:pPr>
        <w:rPr>
          <w:sz w:val="22"/>
          <w:szCs w:val="22"/>
        </w:rPr>
      </w:pPr>
      <w:r>
        <w:rPr>
          <w:b/>
          <w:sz w:val="22"/>
          <w:szCs w:val="22"/>
        </w:rPr>
        <w:t>Dominique Hammonds, PhD</w:t>
      </w:r>
      <w:r>
        <w:rPr>
          <w:sz w:val="22"/>
          <w:szCs w:val="22"/>
        </w:rPr>
        <w:t xml:space="preserve"> is an Associate Professor in the Department of Human Development and Psychological Counseling and Director of the Clinical Mental Health Counseling program at Appalachian State University in Boone, NC. She earned her Ph.D. in Counselor Education and Supervision from The University of North Carolina at Charlotte and her Master’s in Clinical Mental Health Counseling from The University of North Carolina at Greensboro. She is a Licensed Clinical Mental Health Counselor, Qualified Supervisor, National Certified Counselor, and Board Certified </w:t>
      </w:r>
      <w:proofErr w:type="spellStart"/>
      <w:r>
        <w:rPr>
          <w:sz w:val="22"/>
          <w:szCs w:val="22"/>
        </w:rPr>
        <w:t>Telemental</w:t>
      </w:r>
      <w:proofErr w:type="spellEnd"/>
      <w:r>
        <w:rPr>
          <w:sz w:val="22"/>
          <w:szCs w:val="22"/>
        </w:rPr>
        <w:t xml:space="preserve"> Health provider. She currently serves as the immediate Past President of the North Carolina Counseling Association and is active in the counseling community. She is passionate about increasing mental health awareness among communities of color and increasing access to quality, culturally responsive mental health care in a global society. Her scholarship and professional service activities center around a variety of subjects including a) culturally responsive teaching, counseling and clinical supervision, b) creative teaching and supervision methods, and c) technology in counseling. In addition to her work in education and research, she collaborates with community partners, engages in clinical work, and participates in community outreach. </w:t>
      </w:r>
    </w:p>
    <w:p w14:paraId="6784FF8B" w14:textId="77777777" w:rsidR="00C406FA" w:rsidRDefault="00C406FA">
      <w:pPr>
        <w:rPr>
          <w:sz w:val="22"/>
          <w:szCs w:val="22"/>
        </w:rPr>
      </w:pPr>
    </w:p>
    <w:p w14:paraId="744C6976" w14:textId="77777777" w:rsidR="00C406FA" w:rsidRDefault="00000000">
      <w:pPr>
        <w:rPr>
          <w:color w:val="222222"/>
          <w:sz w:val="22"/>
          <w:szCs w:val="22"/>
          <w:highlight w:val="white"/>
        </w:rPr>
      </w:pPr>
      <w:r>
        <w:rPr>
          <w:b/>
          <w:color w:val="222222"/>
          <w:sz w:val="22"/>
          <w:szCs w:val="22"/>
          <w:highlight w:val="white"/>
        </w:rPr>
        <w:t>Christina Rosen, EdD</w:t>
      </w:r>
      <w:r>
        <w:rPr>
          <w:color w:val="222222"/>
          <w:sz w:val="22"/>
          <w:szCs w:val="22"/>
          <w:highlight w:val="white"/>
        </w:rPr>
        <w:t> is a Professor in the Human Development and Psychological Counseling Department at Appalachian State University.  Her 27 years of experience as a Professional Clinical Counselor Specializing in Addiction Counseling, includes 21 years as a Clinical Supervisor and 10 years as a Counselor Educator. Dr. Rosen’s presentations and publications include supervision, ethics, dual diagnosis, relapse prevention, and chemical dependency. She has 17 publications, and over 50 professional and community presentations.</w:t>
      </w:r>
    </w:p>
    <w:p w14:paraId="3276B846" w14:textId="77777777" w:rsidR="00C406FA" w:rsidRDefault="00C406FA">
      <w:pPr>
        <w:rPr>
          <w:color w:val="222222"/>
          <w:sz w:val="22"/>
          <w:szCs w:val="22"/>
          <w:highlight w:val="white"/>
        </w:rPr>
      </w:pPr>
    </w:p>
    <w:p w14:paraId="0F881832" w14:textId="77777777" w:rsidR="00C406FA" w:rsidRDefault="00000000">
      <w:r>
        <w:rPr>
          <w:b/>
          <w:color w:val="444444"/>
          <w:sz w:val="22"/>
          <w:szCs w:val="22"/>
          <w:highlight w:val="white"/>
        </w:rPr>
        <w:t xml:space="preserve">Mark </w:t>
      </w:r>
      <w:proofErr w:type="spellStart"/>
      <w:r>
        <w:rPr>
          <w:b/>
          <w:color w:val="444444"/>
          <w:sz w:val="22"/>
          <w:szCs w:val="22"/>
          <w:highlight w:val="white"/>
        </w:rPr>
        <w:t>Schwarze</w:t>
      </w:r>
      <w:proofErr w:type="spellEnd"/>
      <w:r>
        <w:rPr>
          <w:b/>
          <w:color w:val="444444"/>
          <w:sz w:val="22"/>
          <w:szCs w:val="22"/>
          <w:highlight w:val="white"/>
        </w:rPr>
        <w:t xml:space="preserve">, PhD </w:t>
      </w:r>
      <w:r>
        <w:rPr>
          <w:color w:val="333333"/>
          <w:sz w:val="22"/>
          <w:szCs w:val="22"/>
          <w:highlight w:val="white"/>
        </w:rPr>
        <w:t xml:space="preserve">is an Associate Professor in the Department of Human Development and Psychological Counseling and Director of the Clinical Mental Health Counseling program at Appalachian State University in Boone, NC. He also coordinates the Addiction Counseling Certificate housed in the CMHC Program.  He is currently serving as the Chair of the North Carolina Board for Licensed Clinical Mental Health Counselors. He has a Ph.D. in Counselor Education and Supervision from North Carolina State University and a </w:t>
      </w:r>
      <w:proofErr w:type="spellStart"/>
      <w:proofErr w:type="gramStart"/>
      <w:r>
        <w:rPr>
          <w:color w:val="333333"/>
          <w:sz w:val="22"/>
          <w:szCs w:val="22"/>
          <w:highlight w:val="white"/>
        </w:rPr>
        <w:t>Masters</w:t>
      </w:r>
      <w:proofErr w:type="spellEnd"/>
      <w:r>
        <w:rPr>
          <w:color w:val="333333"/>
          <w:sz w:val="22"/>
          <w:szCs w:val="22"/>
          <w:highlight w:val="white"/>
        </w:rPr>
        <w:t xml:space="preserve"> Degree in Service</w:t>
      </w:r>
      <w:proofErr w:type="gramEnd"/>
      <w:r>
        <w:rPr>
          <w:color w:val="333333"/>
          <w:sz w:val="22"/>
          <w:szCs w:val="22"/>
          <w:highlight w:val="white"/>
        </w:rPr>
        <w:t xml:space="preserve"> Agency Counseling from the University of North Carolina at Pembroke. He is a Licensed Clinical Mental Health Counselor Supervisor, Nationally Certified Counselor, Licensed Clinical Addiction Specialist, and Certified Clinical Supervisor. His research interests include mindfulness interventions in counseling, addictions therapy improvement, and counselor education program development. He lives in Boone, NC with his wife Chasity, son River and their dog Lily.</w:t>
      </w:r>
    </w:p>
    <w:p w14:paraId="7314E391" w14:textId="77777777" w:rsidR="00C406FA" w:rsidRDefault="00C406FA">
      <w:pPr>
        <w:rPr>
          <w:color w:val="444444"/>
          <w:sz w:val="22"/>
          <w:szCs w:val="22"/>
          <w:highlight w:val="white"/>
        </w:rPr>
      </w:pPr>
    </w:p>
    <w:p w14:paraId="036B34BB" w14:textId="77777777" w:rsidR="00C406FA" w:rsidRDefault="00C406FA">
      <w:pPr>
        <w:rPr>
          <w:sz w:val="22"/>
          <w:szCs w:val="22"/>
        </w:rPr>
      </w:pPr>
    </w:p>
    <w:p w14:paraId="42D29192" w14:textId="77777777" w:rsidR="00C406FA" w:rsidRDefault="00000000">
      <w:pPr>
        <w:rPr>
          <w:sz w:val="22"/>
          <w:szCs w:val="22"/>
        </w:rPr>
      </w:pPr>
      <w:r>
        <w:rPr>
          <w:sz w:val="22"/>
          <w:szCs w:val="22"/>
        </w:rPr>
        <w:t>For the 2022-2023 academic year, the following roles are designated as such:</w:t>
      </w:r>
    </w:p>
    <w:p w14:paraId="23276B40" w14:textId="77777777" w:rsidR="00C406FA" w:rsidRDefault="00000000">
      <w:pPr>
        <w:rPr>
          <w:sz w:val="22"/>
          <w:szCs w:val="22"/>
        </w:rPr>
      </w:pPr>
      <w:r>
        <w:rPr>
          <w:sz w:val="22"/>
          <w:szCs w:val="22"/>
        </w:rPr>
        <w:t>Program Director: Dr. Dominique Hammonds</w:t>
      </w:r>
    </w:p>
    <w:p w14:paraId="3A4A4E97" w14:textId="77777777" w:rsidR="00C406FA" w:rsidRDefault="00000000">
      <w:pPr>
        <w:rPr>
          <w:sz w:val="22"/>
          <w:szCs w:val="22"/>
        </w:rPr>
      </w:pPr>
      <w:r>
        <w:rPr>
          <w:sz w:val="22"/>
          <w:szCs w:val="22"/>
        </w:rPr>
        <w:t>Clinical Field Experience Coordinator: Dr. Christina Rosen</w:t>
      </w:r>
    </w:p>
    <w:p w14:paraId="4FB5D69D" w14:textId="77777777" w:rsidR="00C406FA" w:rsidRDefault="00000000">
      <w:pPr>
        <w:rPr>
          <w:sz w:val="22"/>
          <w:szCs w:val="22"/>
        </w:rPr>
      </w:pPr>
      <w:r>
        <w:rPr>
          <w:sz w:val="22"/>
          <w:szCs w:val="22"/>
        </w:rPr>
        <w:t xml:space="preserve">Addiction Certificate Coordinator: Dr. Mark </w:t>
      </w:r>
      <w:proofErr w:type="spellStart"/>
      <w:r>
        <w:rPr>
          <w:sz w:val="22"/>
          <w:szCs w:val="22"/>
        </w:rPr>
        <w:t>Schwarze</w:t>
      </w:r>
      <w:proofErr w:type="spellEnd"/>
    </w:p>
    <w:p w14:paraId="0DF7241F" w14:textId="77777777" w:rsidR="00C406FA" w:rsidRDefault="00000000">
      <w:pPr>
        <w:rPr>
          <w:sz w:val="22"/>
          <w:szCs w:val="22"/>
        </w:rPr>
      </w:pPr>
      <w:r>
        <w:rPr>
          <w:sz w:val="22"/>
          <w:szCs w:val="22"/>
        </w:rPr>
        <w:t>Expressive Arts Therapy Certificate Coordinator:  Dr. Amy Milsom</w:t>
      </w:r>
    </w:p>
    <w:p w14:paraId="4F081F18" w14:textId="39EBB0D7" w:rsidR="00C406FA" w:rsidRDefault="00000000">
      <w:pPr>
        <w:rPr>
          <w:sz w:val="22"/>
          <w:szCs w:val="22"/>
        </w:rPr>
      </w:pPr>
      <w:r>
        <w:rPr>
          <w:sz w:val="22"/>
          <w:szCs w:val="22"/>
        </w:rPr>
        <w:t xml:space="preserve">Testing Coordinator:  Dr. Mark </w:t>
      </w:r>
      <w:proofErr w:type="spellStart"/>
      <w:r>
        <w:rPr>
          <w:sz w:val="22"/>
          <w:szCs w:val="22"/>
        </w:rPr>
        <w:t>Schwarze</w:t>
      </w:r>
      <w:proofErr w:type="spellEnd"/>
    </w:p>
    <w:p w14:paraId="059DC42C" w14:textId="77777777" w:rsidR="00C406FA" w:rsidRDefault="00000000">
      <w:pPr>
        <w:rPr>
          <w:sz w:val="22"/>
          <w:szCs w:val="22"/>
        </w:rPr>
      </w:pPr>
      <w:r>
        <w:rPr>
          <w:sz w:val="22"/>
          <w:szCs w:val="22"/>
        </w:rPr>
        <w:lastRenderedPageBreak/>
        <w:t xml:space="preserve">For scheduling, registration, and graduate assistantship questions, please see Ms. Margaret Hardin. </w:t>
      </w:r>
    </w:p>
    <w:p w14:paraId="107B8768" w14:textId="77777777" w:rsidR="00C406FA" w:rsidRDefault="00C406FA">
      <w:pPr>
        <w:rPr>
          <w:sz w:val="22"/>
          <w:szCs w:val="22"/>
        </w:rPr>
      </w:pPr>
    </w:p>
    <w:p w14:paraId="6E0655D4" w14:textId="77777777" w:rsidR="00C406FA" w:rsidRDefault="00000000">
      <w:pPr>
        <w:rPr>
          <w:sz w:val="22"/>
          <w:szCs w:val="22"/>
        </w:rPr>
      </w:pPr>
      <w:r>
        <w:rPr>
          <w:sz w:val="22"/>
          <w:szCs w:val="22"/>
        </w:rPr>
        <w:t xml:space="preserve">All our faculty function as Student Advisors and are accessible to you at regular intervals for advising and upon request. Please schedule appointments with your advisor during office hours. </w:t>
      </w:r>
    </w:p>
    <w:p w14:paraId="041796F0" w14:textId="77777777" w:rsidR="00C406FA" w:rsidRDefault="00C406FA">
      <w:pPr>
        <w:rPr>
          <w:sz w:val="22"/>
          <w:szCs w:val="22"/>
        </w:rPr>
      </w:pPr>
    </w:p>
    <w:p w14:paraId="18061E7A" w14:textId="77777777" w:rsidR="00C406FA" w:rsidRDefault="00C406FA">
      <w:pPr>
        <w:pBdr>
          <w:top w:val="nil"/>
          <w:left w:val="nil"/>
          <w:bottom w:val="nil"/>
          <w:right w:val="nil"/>
          <w:between w:val="nil"/>
        </w:pBdr>
        <w:ind w:left="172" w:right="167"/>
        <w:rPr>
          <w:color w:val="000000"/>
          <w:sz w:val="22"/>
          <w:szCs w:val="22"/>
        </w:rPr>
      </w:pPr>
    </w:p>
    <w:p w14:paraId="3DCBE505" w14:textId="77777777" w:rsidR="00C406FA" w:rsidRDefault="00C406FA">
      <w:pPr>
        <w:pBdr>
          <w:top w:val="nil"/>
          <w:left w:val="nil"/>
          <w:bottom w:val="nil"/>
          <w:right w:val="nil"/>
          <w:between w:val="nil"/>
        </w:pBdr>
        <w:ind w:right="167"/>
        <w:rPr>
          <w:color w:val="000000"/>
        </w:rPr>
      </w:pPr>
    </w:p>
    <w:p w14:paraId="521DBB38" w14:textId="77777777" w:rsidR="00C406FA" w:rsidRDefault="00000000">
      <w:pPr>
        <w:pStyle w:val="Heading2"/>
        <w:ind w:left="0"/>
        <w:jc w:val="center"/>
        <w:rPr>
          <w:sz w:val="28"/>
          <w:szCs w:val="28"/>
          <w:u w:val="single"/>
        </w:rPr>
      </w:pPr>
      <w:r>
        <w:rPr>
          <w:sz w:val="28"/>
          <w:szCs w:val="28"/>
          <w:u w:val="single"/>
        </w:rPr>
        <w:t xml:space="preserve">PROGRAM OF STUDY </w:t>
      </w:r>
    </w:p>
    <w:p w14:paraId="59A43B58" w14:textId="77777777" w:rsidR="00C406FA" w:rsidRDefault="00000000">
      <w:pPr>
        <w:pStyle w:val="Heading2"/>
        <w:ind w:left="0"/>
        <w:jc w:val="center"/>
        <w:rPr>
          <w:b w:val="0"/>
          <w:sz w:val="24"/>
          <w:szCs w:val="24"/>
        </w:rPr>
      </w:pPr>
      <w:r>
        <w:rPr>
          <w:sz w:val="24"/>
          <w:szCs w:val="24"/>
        </w:rPr>
        <w:t>Clinical Mental Health Counseling Curriculum</w:t>
      </w:r>
    </w:p>
    <w:p w14:paraId="0C857D4F" w14:textId="77777777" w:rsidR="00C406FA" w:rsidRDefault="00C406FA">
      <w:pPr>
        <w:spacing w:before="1"/>
        <w:rPr>
          <w:b/>
        </w:rPr>
      </w:pPr>
    </w:p>
    <w:p w14:paraId="7824E71C" w14:textId="77777777" w:rsidR="00C406FA" w:rsidRDefault="00000000">
      <w:pPr>
        <w:pBdr>
          <w:top w:val="nil"/>
          <w:left w:val="nil"/>
          <w:bottom w:val="nil"/>
          <w:right w:val="nil"/>
          <w:between w:val="nil"/>
        </w:pBdr>
        <w:ind w:left="112" w:right="167"/>
        <w:rPr>
          <w:color w:val="000000"/>
        </w:rPr>
      </w:pPr>
      <w:r>
        <w:rPr>
          <w:color w:val="000000"/>
          <w:sz w:val="22"/>
          <w:szCs w:val="22"/>
        </w:rPr>
        <w:t>Students majoring in the Clinical Mental Health Counseling curriculum leading to a Master of Arts degree will take the courses listed below. This program is designed to meet the need for advanced preparation of counselors and other helping professionals who work in a variety of human service agencies (including mental health centers, social service agencies, business and industry employee assistance programs, and others). In addition to the core curriculum, students can select, in cooperation with their advisor, from a variety of elective courses that will help their individual career objectives.  Specialized concentrations are available as listed below including a general concentration for students who choose to design, along with their advisor, their own emphasis.</w:t>
      </w:r>
    </w:p>
    <w:p w14:paraId="3AC30BD7" w14:textId="77777777" w:rsidR="00C406FA" w:rsidRDefault="00C406FA">
      <w:pPr>
        <w:spacing w:before="11"/>
      </w:pPr>
    </w:p>
    <w:p w14:paraId="67AA1BE2" w14:textId="77777777" w:rsidR="00C406FA" w:rsidRDefault="00000000">
      <w:pPr>
        <w:pStyle w:val="Heading2"/>
        <w:ind w:left="172"/>
        <w:rPr>
          <w:b w:val="0"/>
          <w:sz w:val="24"/>
          <w:szCs w:val="24"/>
        </w:rPr>
      </w:pPr>
      <w:r>
        <w:rPr>
          <w:sz w:val="24"/>
          <w:szCs w:val="24"/>
        </w:rPr>
        <w:t>Master of Arts in Clinical Mental Health Counseling</w:t>
      </w:r>
    </w:p>
    <w:p w14:paraId="03FC92B5" w14:textId="77777777" w:rsidR="00C406FA" w:rsidRDefault="00000000">
      <w:pPr>
        <w:pBdr>
          <w:top w:val="nil"/>
          <w:left w:val="nil"/>
          <w:bottom w:val="nil"/>
          <w:right w:val="nil"/>
          <w:between w:val="nil"/>
        </w:pBdr>
        <w:ind w:left="172"/>
        <w:rPr>
          <w:color w:val="000000"/>
        </w:rPr>
      </w:pPr>
      <w:r>
        <w:rPr>
          <w:b/>
          <w:color w:val="000000"/>
        </w:rPr>
        <w:t xml:space="preserve">Hours: </w:t>
      </w:r>
      <w:r>
        <w:rPr>
          <w:color w:val="000000"/>
        </w:rPr>
        <w:t xml:space="preserve">60 semester hours </w:t>
      </w:r>
    </w:p>
    <w:tbl>
      <w:tblPr>
        <w:tblStyle w:val="af5"/>
        <w:tblW w:w="10485" w:type="dxa"/>
        <w:tblLayout w:type="fixed"/>
        <w:tblLook w:val="0400" w:firstRow="0" w:lastRow="0" w:firstColumn="0" w:lastColumn="0" w:noHBand="0" w:noVBand="1"/>
      </w:tblPr>
      <w:tblGrid>
        <w:gridCol w:w="726"/>
        <w:gridCol w:w="9401"/>
        <w:gridCol w:w="358"/>
      </w:tblGrid>
      <w:tr w:rsidR="00C406FA" w14:paraId="7B0D8561"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0B94E8EC" w14:textId="77777777" w:rsidR="00C406FA" w:rsidRDefault="00000000">
            <w:pPr>
              <w:rPr>
                <w:color w:val="444444"/>
                <w:sz w:val="17"/>
                <w:szCs w:val="17"/>
              </w:rPr>
            </w:pPr>
            <w:r>
              <w:rPr>
                <w:color w:val="444444"/>
                <w:sz w:val="17"/>
                <w:szCs w:val="17"/>
              </w:rPr>
              <w:t> </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6AB85DEE" w14:textId="77777777" w:rsidR="00C406FA" w:rsidRDefault="00000000">
            <w:pPr>
              <w:rPr>
                <w:color w:val="444444"/>
              </w:rPr>
            </w:pPr>
            <w:r>
              <w:rPr>
                <w:b/>
                <w:color w:val="444444"/>
              </w:rPr>
              <w:t>Required CACREP Core Courses</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3DF85624" w14:textId="77777777" w:rsidR="00C406FA" w:rsidRDefault="00000000">
            <w:pPr>
              <w:rPr>
                <w:color w:val="444444"/>
                <w:sz w:val="17"/>
                <w:szCs w:val="17"/>
              </w:rPr>
            </w:pPr>
            <w:r>
              <w:rPr>
                <w:color w:val="444444"/>
                <w:sz w:val="17"/>
                <w:szCs w:val="17"/>
              </w:rPr>
              <w:t> </w:t>
            </w:r>
          </w:p>
        </w:tc>
      </w:tr>
      <w:tr w:rsidR="00C406FA" w14:paraId="79BF5223"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50C2E66E" w14:textId="77777777" w:rsidR="00C406FA" w:rsidRDefault="00000000">
            <w:pPr>
              <w:rPr>
                <w:color w:val="444444"/>
                <w:sz w:val="17"/>
                <w:szCs w:val="17"/>
              </w:rPr>
            </w:pPr>
            <w:r>
              <w:rPr>
                <w:color w:val="444444"/>
                <w:sz w:val="17"/>
                <w:szCs w:val="17"/>
              </w:rPr>
              <w:t>RES 5000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600EDE1B" w14:textId="77777777" w:rsidR="00C406FA" w:rsidRDefault="00000000">
            <w:pPr>
              <w:rPr>
                <w:color w:val="444444"/>
                <w:sz w:val="17"/>
                <w:szCs w:val="17"/>
              </w:rPr>
            </w:pPr>
            <w:r>
              <w:rPr>
                <w:color w:val="444444"/>
                <w:sz w:val="17"/>
                <w:szCs w:val="17"/>
              </w:rPr>
              <w:t>Research Methods</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356B8AF9" w14:textId="77777777" w:rsidR="00C406FA" w:rsidRDefault="00000000">
            <w:pPr>
              <w:rPr>
                <w:color w:val="444444"/>
                <w:sz w:val="17"/>
                <w:szCs w:val="17"/>
              </w:rPr>
            </w:pPr>
            <w:r>
              <w:rPr>
                <w:color w:val="444444"/>
                <w:sz w:val="17"/>
                <w:szCs w:val="17"/>
              </w:rPr>
              <w:t>(3)</w:t>
            </w:r>
          </w:p>
        </w:tc>
      </w:tr>
      <w:tr w:rsidR="00C406FA" w14:paraId="51B5CB87"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3BBF0732" w14:textId="77777777" w:rsidR="00C406FA" w:rsidRDefault="00000000">
            <w:pPr>
              <w:rPr>
                <w:color w:val="444444"/>
                <w:sz w:val="17"/>
                <w:szCs w:val="17"/>
              </w:rPr>
            </w:pPr>
            <w:r>
              <w:rPr>
                <w:color w:val="444444"/>
                <w:sz w:val="17"/>
                <w:szCs w:val="17"/>
              </w:rPr>
              <w:t>HPC 5110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2A83D405" w14:textId="77777777" w:rsidR="00C406FA" w:rsidRDefault="00000000">
            <w:pPr>
              <w:rPr>
                <w:color w:val="444444"/>
                <w:sz w:val="17"/>
                <w:szCs w:val="17"/>
              </w:rPr>
            </w:pPr>
            <w:r>
              <w:rPr>
                <w:color w:val="444444"/>
                <w:sz w:val="17"/>
                <w:szCs w:val="17"/>
              </w:rPr>
              <w:t>Social and Cultural Diversity in Counseling and Therapy</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1E6988E7" w14:textId="77777777" w:rsidR="00C406FA" w:rsidRDefault="00000000">
            <w:pPr>
              <w:rPr>
                <w:color w:val="444444"/>
                <w:sz w:val="17"/>
                <w:szCs w:val="17"/>
              </w:rPr>
            </w:pPr>
            <w:r>
              <w:rPr>
                <w:color w:val="444444"/>
                <w:sz w:val="17"/>
                <w:szCs w:val="17"/>
              </w:rPr>
              <w:t>(3)</w:t>
            </w:r>
          </w:p>
        </w:tc>
      </w:tr>
      <w:tr w:rsidR="00C406FA" w14:paraId="0E73E475"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464DCA11" w14:textId="77777777" w:rsidR="00C406FA" w:rsidRDefault="00000000">
            <w:pPr>
              <w:rPr>
                <w:color w:val="444444"/>
                <w:sz w:val="17"/>
                <w:szCs w:val="17"/>
              </w:rPr>
            </w:pPr>
            <w:r>
              <w:rPr>
                <w:color w:val="444444"/>
                <w:sz w:val="17"/>
                <w:szCs w:val="17"/>
              </w:rPr>
              <w:t>HPC 5140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314DC7B7" w14:textId="77777777" w:rsidR="00C406FA" w:rsidRDefault="00000000">
            <w:pPr>
              <w:rPr>
                <w:color w:val="444444"/>
                <w:sz w:val="17"/>
                <w:szCs w:val="17"/>
              </w:rPr>
            </w:pPr>
            <w:r>
              <w:rPr>
                <w:color w:val="444444"/>
                <w:sz w:val="17"/>
                <w:szCs w:val="17"/>
              </w:rPr>
              <w:t>Counseling Assessment and Testing</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0FF393A5" w14:textId="77777777" w:rsidR="00C406FA" w:rsidRDefault="00000000">
            <w:pPr>
              <w:rPr>
                <w:color w:val="444444"/>
                <w:sz w:val="17"/>
                <w:szCs w:val="17"/>
              </w:rPr>
            </w:pPr>
            <w:r>
              <w:rPr>
                <w:color w:val="444444"/>
                <w:sz w:val="17"/>
                <w:szCs w:val="17"/>
              </w:rPr>
              <w:t>(3)</w:t>
            </w:r>
          </w:p>
        </w:tc>
      </w:tr>
      <w:tr w:rsidR="00C406FA" w14:paraId="5CAFD02B"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0F1002DF" w14:textId="77777777" w:rsidR="00C406FA" w:rsidRDefault="00000000">
            <w:pPr>
              <w:rPr>
                <w:color w:val="444444"/>
                <w:sz w:val="17"/>
                <w:szCs w:val="17"/>
              </w:rPr>
            </w:pPr>
            <w:r>
              <w:rPr>
                <w:color w:val="444444"/>
                <w:sz w:val="17"/>
                <w:szCs w:val="17"/>
              </w:rPr>
              <w:t>HPC 5210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744AD87C" w14:textId="77777777" w:rsidR="00C406FA" w:rsidRDefault="00000000">
            <w:pPr>
              <w:rPr>
                <w:color w:val="444444"/>
                <w:sz w:val="17"/>
                <w:szCs w:val="17"/>
              </w:rPr>
            </w:pPr>
            <w:r>
              <w:rPr>
                <w:color w:val="444444"/>
                <w:sz w:val="17"/>
                <w:szCs w:val="17"/>
              </w:rPr>
              <w:t>Career Development and Counseling</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76600514" w14:textId="77777777" w:rsidR="00C406FA" w:rsidRDefault="00000000">
            <w:pPr>
              <w:rPr>
                <w:color w:val="444444"/>
                <w:sz w:val="17"/>
                <w:szCs w:val="17"/>
              </w:rPr>
            </w:pPr>
            <w:r>
              <w:rPr>
                <w:color w:val="444444"/>
                <w:sz w:val="17"/>
                <w:szCs w:val="17"/>
              </w:rPr>
              <w:t>(3)</w:t>
            </w:r>
          </w:p>
        </w:tc>
      </w:tr>
      <w:tr w:rsidR="00C406FA" w14:paraId="7C86BB64"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5FD1DDDB" w14:textId="77777777" w:rsidR="00C406FA" w:rsidRDefault="00000000">
            <w:pPr>
              <w:rPr>
                <w:color w:val="444444"/>
                <w:sz w:val="17"/>
                <w:szCs w:val="17"/>
              </w:rPr>
            </w:pPr>
            <w:r>
              <w:rPr>
                <w:color w:val="444444"/>
                <w:sz w:val="17"/>
                <w:szCs w:val="17"/>
              </w:rPr>
              <w:t>HPC 5220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11390B67" w14:textId="77777777" w:rsidR="00C406FA" w:rsidRDefault="00000000">
            <w:pPr>
              <w:rPr>
                <w:color w:val="444444"/>
                <w:sz w:val="17"/>
                <w:szCs w:val="17"/>
              </w:rPr>
            </w:pPr>
            <w:r>
              <w:rPr>
                <w:color w:val="444444"/>
                <w:sz w:val="17"/>
                <w:szCs w:val="17"/>
              </w:rPr>
              <w:t>Counseling Theory and Techniques</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54773706" w14:textId="77777777" w:rsidR="00C406FA" w:rsidRDefault="00000000">
            <w:pPr>
              <w:rPr>
                <w:color w:val="444444"/>
                <w:sz w:val="17"/>
                <w:szCs w:val="17"/>
              </w:rPr>
            </w:pPr>
            <w:r>
              <w:rPr>
                <w:color w:val="444444"/>
                <w:sz w:val="17"/>
                <w:szCs w:val="17"/>
              </w:rPr>
              <w:t>(3)</w:t>
            </w:r>
          </w:p>
        </w:tc>
      </w:tr>
      <w:tr w:rsidR="00C406FA" w14:paraId="6A1C9F83"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57CFDFD7" w14:textId="77777777" w:rsidR="00C406FA" w:rsidRDefault="00000000">
            <w:pPr>
              <w:rPr>
                <w:color w:val="444444"/>
                <w:sz w:val="17"/>
                <w:szCs w:val="17"/>
              </w:rPr>
            </w:pPr>
            <w:r>
              <w:rPr>
                <w:color w:val="444444"/>
                <w:sz w:val="17"/>
                <w:szCs w:val="17"/>
              </w:rPr>
              <w:t>HPC 5225</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5CCB2654" w14:textId="77777777" w:rsidR="00C406FA" w:rsidRDefault="00000000">
            <w:pPr>
              <w:rPr>
                <w:color w:val="444444"/>
                <w:sz w:val="17"/>
                <w:szCs w:val="17"/>
              </w:rPr>
            </w:pPr>
            <w:r>
              <w:rPr>
                <w:color w:val="444444"/>
                <w:sz w:val="17"/>
                <w:szCs w:val="17"/>
              </w:rPr>
              <w:t>Helping Relationships</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788A3B94" w14:textId="77777777" w:rsidR="00C406FA" w:rsidRDefault="00000000">
            <w:pPr>
              <w:rPr>
                <w:color w:val="444444"/>
                <w:sz w:val="17"/>
                <w:szCs w:val="17"/>
              </w:rPr>
            </w:pPr>
            <w:r>
              <w:rPr>
                <w:color w:val="444444"/>
                <w:sz w:val="17"/>
                <w:szCs w:val="17"/>
              </w:rPr>
              <w:t>(3)</w:t>
            </w:r>
          </w:p>
        </w:tc>
      </w:tr>
      <w:tr w:rsidR="00C406FA" w14:paraId="048127EB"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67206371" w14:textId="77777777" w:rsidR="00C406FA" w:rsidRDefault="00000000">
            <w:pPr>
              <w:rPr>
                <w:color w:val="444444"/>
                <w:sz w:val="17"/>
                <w:szCs w:val="17"/>
              </w:rPr>
            </w:pPr>
            <w:r>
              <w:rPr>
                <w:color w:val="444444"/>
                <w:sz w:val="17"/>
                <w:szCs w:val="17"/>
              </w:rPr>
              <w:t>HPC 5272</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6093D3BE" w14:textId="77777777" w:rsidR="00C406FA" w:rsidRDefault="00000000">
            <w:pPr>
              <w:rPr>
                <w:color w:val="444444"/>
                <w:sz w:val="17"/>
                <w:szCs w:val="17"/>
              </w:rPr>
            </w:pPr>
            <w:r>
              <w:rPr>
                <w:color w:val="444444"/>
                <w:sz w:val="17"/>
                <w:szCs w:val="17"/>
              </w:rPr>
              <w:t xml:space="preserve">Individual and Family Development Across the Lifespan </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222F1D3B" w14:textId="77777777" w:rsidR="00C406FA" w:rsidRDefault="00000000">
            <w:pPr>
              <w:rPr>
                <w:color w:val="444444"/>
                <w:sz w:val="17"/>
                <w:szCs w:val="17"/>
              </w:rPr>
            </w:pPr>
            <w:r>
              <w:rPr>
                <w:color w:val="444444"/>
                <w:sz w:val="17"/>
                <w:szCs w:val="17"/>
              </w:rPr>
              <w:t>(3)</w:t>
            </w:r>
          </w:p>
        </w:tc>
      </w:tr>
      <w:tr w:rsidR="00C406FA" w14:paraId="7018EE71"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69E520C9" w14:textId="77777777" w:rsidR="00C406FA" w:rsidRDefault="00000000">
            <w:pPr>
              <w:rPr>
                <w:color w:val="444444"/>
                <w:sz w:val="17"/>
                <w:szCs w:val="17"/>
              </w:rPr>
            </w:pPr>
            <w:r>
              <w:rPr>
                <w:color w:val="444444"/>
                <w:sz w:val="17"/>
                <w:szCs w:val="17"/>
              </w:rPr>
              <w:t>HPC 5790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1627A4A0" w14:textId="77777777" w:rsidR="00C406FA" w:rsidRDefault="00000000">
            <w:pPr>
              <w:rPr>
                <w:color w:val="444444"/>
                <w:sz w:val="17"/>
                <w:szCs w:val="17"/>
              </w:rPr>
            </w:pPr>
            <w:r>
              <w:rPr>
                <w:color w:val="444444"/>
                <w:sz w:val="17"/>
                <w:szCs w:val="17"/>
              </w:rPr>
              <w:t>Group Methods and Processes</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09E34D4B" w14:textId="77777777" w:rsidR="00C406FA" w:rsidRDefault="00000000">
            <w:pPr>
              <w:rPr>
                <w:color w:val="444444"/>
                <w:sz w:val="17"/>
                <w:szCs w:val="17"/>
              </w:rPr>
            </w:pPr>
            <w:r>
              <w:rPr>
                <w:color w:val="444444"/>
                <w:sz w:val="17"/>
                <w:szCs w:val="17"/>
              </w:rPr>
              <w:t>(3)</w:t>
            </w:r>
          </w:p>
        </w:tc>
      </w:tr>
      <w:tr w:rsidR="00C406FA" w14:paraId="262FF7DF"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078047BC" w14:textId="77777777" w:rsidR="00C406FA" w:rsidRDefault="00000000">
            <w:pPr>
              <w:rPr>
                <w:color w:val="444444"/>
                <w:sz w:val="17"/>
                <w:szCs w:val="17"/>
              </w:rPr>
            </w:pPr>
            <w:r>
              <w:rPr>
                <w:color w:val="444444"/>
                <w:sz w:val="17"/>
                <w:szCs w:val="17"/>
              </w:rPr>
              <w:t> </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5F4CB350" w14:textId="77777777" w:rsidR="00C406FA" w:rsidRDefault="00000000">
            <w:pPr>
              <w:rPr>
                <w:color w:val="444444"/>
              </w:rPr>
            </w:pPr>
            <w:r>
              <w:rPr>
                <w:b/>
                <w:color w:val="444444"/>
              </w:rPr>
              <w:t>Required CMHC Specialty Courses</w:t>
            </w:r>
            <w:r>
              <w:rPr>
                <w:color w:val="444444"/>
              </w:rPr>
              <w:t> </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1C87F0DC" w14:textId="77777777" w:rsidR="00C406FA" w:rsidRDefault="00000000">
            <w:pPr>
              <w:rPr>
                <w:color w:val="444444"/>
                <w:sz w:val="17"/>
                <w:szCs w:val="17"/>
              </w:rPr>
            </w:pPr>
            <w:r>
              <w:rPr>
                <w:color w:val="444444"/>
                <w:sz w:val="17"/>
                <w:szCs w:val="17"/>
              </w:rPr>
              <w:t> </w:t>
            </w:r>
          </w:p>
        </w:tc>
      </w:tr>
      <w:tr w:rsidR="00C406FA" w14:paraId="152C2731"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1944F896" w14:textId="77777777" w:rsidR="00C406FA" w:rsidRDefault="00000000">
            <w:pPr>
              <w:rPr>
                <w:color w:val="444444"/>
                <w:sz w:val="17"/>
                <w:szCs w:val="17"/>
              </w:rPr>
            </w:pPr>
            <w:r>
              <w:rPr>
                <w:color w:val="444444"/>
                <w:sz w:val="17"/>
                <w:szCs w:val="17"/>
              </w:rPr>
              <w:t>HPC 5120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06014C6A" w14:textId="77777777" w:rsidR="00C406FA" w:rsidRDefault="00000000">
            <w:pPr>
              <w:rPr>
                <w:color w:val="444444"/>
                <w:sz w:val="17"/>
                <w:szCs w:val="17"/>
              </w:rPr>
            </w:pPr>
            <w:r>
              <w:rPr>
                <w:color w:val="444444"/>
                <w:sz w:val="17"/>
                <w:szCs w:val="17"/>
              </w:rPr>
              <w:t>Introduction to Clinical Mental Health Counseling</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7ADD41A4" w14:textId="77777777" w:rsidR="00C406FA" w:rsidRDefault="00000000">
            <w:pPr>
              <w:rPr>
                <w:color w:val="444444"/>
                <w:sz w:val="17"/>
                <w:szCs w:val="17"/>
              </w:rPr>
            </w:pPr>
            <w:r>
              <w:rPr>
                <w:color w:val="444444"/>
                <w:sz w:val="17"/>
                <w:szCs w:val="17"/>
              </w:rPr>
              <w:t>(3)</w:t>
            </w:r>
          </w:p>
        </w:tc>
      </w:tr>
      <w:tr w:rsidR="00C406FA" w14:paraId="20E93AF4"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59E84AF5" w14:textId="77777777" w:rsidR="00C406FA" w:rsidRDefault="00000000">
            <w:pPr>
              <w:rPr>
                <w:color w:val="444444"/>
                <w:sz w:val="17"/>
                <w:szCs w:val="17"/>
              </w:rPr>
            </w:pPr>
            <w:r>
              <w:rPr>
                <w:color w:val="444444"/>
                <w:sz w:val="17"/>
                <w:szCs w:val="17"/>
              </w:rPr>
              <w:t>HPC 5752</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3F906FC5" w14:textId="77777777" w:rsidR="00C406FA" w:rsidRDefault="00000000">
            <w:pPr>
              <w:rPr>
                <w:color w:val="444444"/>
                <w:sz w:val="17"/>
                <w:szCs w:val="17"/>
              </w:rPr>
            </w:pPr>
            <w:r>
              <w:rPr>
                <w:color w:val="444444"/>
                <w:sz w:val="17"/>
                <w:szCs w:val="17"/>
              </w:rPr>
              <w:t>Legal and Ethical Issues in Clinical Mental Health Counseling*</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231CBF72" w14:textId="77777777" w:rsidR="00C406FA" w:rsidRDefault="00000000">
            <w:pPr>
              <w:rPr>
                <w:color w:val="444444"/>
                <w:sz w:val="17"/>
                <w:szCs w:val="17"/>
              </w:rPr>
            </w:pPr>
            <w:r>
              <w:rPr>
                <w:color w:val="444444"/>
                <w:sz w:val="17"/>
                <w:szCs w:val="17"/>
              </w:rPr>
              <w:t>(3)</w:t>
            </w:r>
          </w:p>
        </w:tc>
      </w:tr>
      <w:tr w:rsidR="00C406FA" w14:paraId="5222F901"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2E876182" w14:textId="77777777" w:rsidR="00C406FA" w:rsidRDefault="00000000">
            <w:pPr>
              <w:rPr>
                <w:color w:val="444444"/>
                <w:sz w:val="17"/>
                <w:szCs w:val="17"/>
              </w:rPr>
            </w:pPr>
            <w:r>
              <w:rPr>
                <w:color w:val="444444"/>
                <w:sz w:val="17"/>
                <w:szCs w:val="17"/>
              </w:rPr>
              <w:t>HPC 6120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1AB47AEA" w14:textId="77777777" w:rsidR="00C406FA" w:rsidRDefault="00000000">
            <w:pPr>
              <w:rPr>
                <w:color w:val="444444"/>
                <w:sz w:val="17"/>
                <w:szCs w:val="17"/>
              </w:rPr>
            </w:pPr>
            <w:r>
              <w:rPr>
                <w:color w:val="444444"/>
                <w:sz w:val="17"/>
                <w:szCs w:val="17"/>
              </w:rPr>
              <w:t>Developmental Assessment and Diagnosis in Clinical Mental Health Counseling*</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18DC2FD0" w14:textId="77777777" w:rsidR="00C406FA" w:rsidRDefault="00000000">
            <w:pPr>
              <w:rPr>
                <w:color w:val="444444"/>
                <w:sz w:val="17"/>
                <w:szCs w:val="17"/>
              </w:rPr>
            </w:pPr>
            <w:r>
              <w:rPr>
                <w:color w:val="444444"/>
                <w:sz w:val="17"/>
                <w:szCs w:val="17"/>
              </w:rPr>
              <w:t>(3)</w:t>
            </w:r>
          </w:p>
        </w:tc>
      </w:tr>
      <w:tr w:rsidR="00C406FA" w14:paraId="5CEC2C41"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22B78F48" w14:textId="77777777" w:rsidR="00C406FA" w:rsidRDefault="00000000">
            <w:pPr>
              <w:rPr>
                <w:color w:val="444444"/>
                <w:sz w:val="17"/>
                <w:szCs w:val="17"/>
              </w:rPr>
            </w:pPr>
            <w:r>
              <w:rPr>
                <w:color w:val="444444"/>
                <w:sz w:val="17"/>
                <w:szCs w:val="17"/>
              </w:rPr>
              <w:t> </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7700708E" w14:textId="77777777" w:rsidR="00C406FA" w:rsidRDefault="00000000">
            <w:pPr>
              <w:rPr>
                <w:color w:val="444444"/>
              </w:rPr>
            </w:pPr>
            <w:r>
              <w:rPr>
                <w:b/>
                <w:color w:val="444444"/>
              </w:rPr>
              <w:t>Required Clinical Field Placement</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66EAE8A7" w14:textId="77777777" w:rsidR="00C406FA" w:rsidRDefault="00000000">
            <w:pPr>
              <w:rPr>
                <w:color w:val="444444"/>
                <w:sz w:val="17"/>
                <w:szCs w:val="17"/>
              </w:rPr>
            </w:pPr>
            <w:r>
              <w:rPr>
                <w:color w:val="444444"/>
                <w:sz w:val="17"/>
                <w:szCs w:val="17"/>
              </w:rPr>
              <w:t> </w:t>
            </w:r>
          </w:p>
        </w:tc>
      </w:tr>
      <w:tr w:rsidR="00C406FA" w14:paraId="4E1A9F3A"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6B6A8E6E" w14:textId="77777777" w:rsidR="00C406FA" w:rsidRDefault="00000000">
            <w:pPr>
              <w:rPr>
                <w:color w:val="444444"/>
                <w:sz w:val="17"/>
                <w:szCs w:val="17"/>
              </w:rPr>
            </w:pPr>
            <w:r>
              <w:rPr>
                <w:color w:val="444444"/>
                <w:sz w:val="17"/>
                <w:szCs w:val="17"/>
              </w:rPr>
              <w:t>HPC 5900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71E70379" w14:textId="77777777" w:rsidR="00C406FA" w:rsidRDefault="00000000">
            <w:pPr>
              <w:rPr>
                <w:color w:val="444444"/>
                <w:sz w:val="17"/>
                <w:szCs w:val="17"/>
              </w:rPr>
            </w:pPr>
            <w:r>
              <w:rPr>
                <w:color w:val="444444"/>
                <w:sz w:val="17"/>
                <w:szCs w:val="17"/>
              </w:rPr>
              <w:t>Practicum in Counseling** (Prerequisites: HPC 5120, HPC 5220, HPC 5225, HPC 5752, HPC 5790 and approval of department chairperson; for clinical mental health counseling majors only)</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467D405A" w14:textId="77777777" w:rsidR="00C406FA" w:rsidRDefault="00000000">
            <w:pPr>
              <w:rPr>
                <w:color w:val="444444"/>
                <w:sz w:val="17"/>
                <w:szCs w:val="17"/>
              </w:rPr>
            </w:pPr>
            <w:r>
              <w:rPr>
                <w:color w:val="444444"/>
                <w:sz w:val="17"/>
                <w:szCs w:val="17"/>
              </w:rPr>
              <w:t>(3)</w:t>
            </w:r>
          </w:p>
        </w:tc>
      </w:tr>
      <w:tr w:rsidR="00C406FA" w14:paraId="051ECA39" w14:textId="77777777">
        <w:tc>
          <w:tcPr>
            <w:tcW w:w="726"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6E5B4870" w14:textId="77777777" w:rsidR="00C406FA" w:rsidRDefault="00000000">
            <w:pPr>
              <w:rPr>
                <w:color w:val="444444"/>
                <w:sz w:val="17"/>
                <w:szCs w:val="17"/>
              </w:rPr>
            </w:pPr>
            <w:r>
              <w:rPr>
                <w:color w:val="444444"/>
                <w:sz w:val="17"/>
                <w:szCs w:val="17"/>
              </w:rPr>
              <w:lastRenderedPageBreak/>
              <w:t>HPC 6900</w:t>
            </w:r>
          </w:p>
        </w:tc>
        <w:tc>
          <w:tcPr>
            <w:tcW w:w="9401"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3EF6DEC2" w14:textId="77777777" w:rsidR="00C406FA" w:rsidRDefault="00000000">
            <w:pPr>
              <w:rPr>
                <w:color w:val="444444"/>
                <w:sz w:val="17"/>
                <w:szCs w:val="17"/>
              </w:rPr>
            </w:pPr>
            <w:r>
              <w:rPr>
                <w:color w:val="444444"/>
                <w:sz w:val="17"/>
                <w:szCs w:val="17"/>
              </w:rPr>
              <w:t>Internship in Clinical Mental Health Counseling** (Prerequisites: HPC 5120, HPC 5220, HPC 5225, HPC 5752, HPC 5790, HPC 5900, HPC 6120, and approval of department chairperson; for clinical mental health counseling majors only)</w:t>
            </w:r>
          </w:p>
        </w:tc>
        <w:tc>
          <w:tcPr>
            <w:tcW w:w="358" w:type="dxa"/>
            <w:tcBorders>
              <w:top w:val="single" w:sz="6" w:space="0" w:color="DDDDDD"/>
              <w:left w:val="single" w:sz="6" w:space="0" w:color="DDDDDD"/>
              <w:bottom w:val="single" w:sz="6" w:space="0" w:color="DDDDDD"/>
              <w:right w:val="single" w:sz="6" w:space="0" w:color="DDDDDD"/>
            </w:tcBorders>
            <w:shd w:val="clear" w:color="auto" w:fill="FCFCFC"/>
            <w:tcMar>
              <w:top w:w="75" w:type="dxa"/>
              <w:left w:w="75" w:type="dxa"/>
              <w:bottom w:w="75" w:type="dxa"/>
              <w:right w:w="75" w:type="dxa"/>
            </w:tcMar>
          </w:tcPr>
          <w:p w14:paraId="1FCC8BE0" w14:textId="77777777" w:rsidR="00C406FA" w:rsidRDefault="00000000">
            <w:pPr>
              <w:rPr>
                <w:color w:val="444444"/>
                <w:sz w:val="17"/>
                <w:szCs w:val="17"/>
              </w:rPr>
            </w:pPr>
            <w:r>
              <w:rPr>
                <w:color w:val="444444"/>
                <w:sz w:val="17"/>
                <w:szCs w:val="17"/>
              </w:rPr>
              <w:t>(6)</w:t>
            </w:r>
          </w:p>
        </w:tc>
      </w:tr>
    </w:tbl>
    <w:p w14:paraId="0940A8E1" w14:textId="77777777" w:rsidR="00C406FA" w:rsidRDefault="00000000">
      <w:pPr>
        <w:pBdr>
          <w:top w:val="nil"/>
          <w:left w:val="nil"/>
          <w:bottom w:val="nil"/>
          <w:right w:val="nil"/>
          <w:between w:val="nil"/>
        </w:pBdr>
        <w:shd w:val="clear" w:color="auto" w:fill="FFFFFF"/>
        <w:spacing w:before="240" w:after="240"/>
        <w:rPr>
          <w:color w:val="444444"/>
        </w:rPr>
      </w:pPr>
      <w:r>
        <w:rPr>
          <w:color w:val="444444"/>
        </w:rPr>
        <w:t>Subtotal Hours: 42</w:t>
      </w:r>
      <w:r>
        <w:rPr>
          <w:color w:val="444444"/>
        </w:rPr>
        <w:br/>
        <w:t>Guided Elective Hours: 18</w:t>
      </w:r>
      <w:r>
        <w:rPr>
          <w:color w:val="444444"/>
        </w:rPr>
        <w:br/>
      </w:r>
      <w:r>
        <w:rPr>
          <w:b/>
          <w:color w:val="444444"/>
        </w:rPr>
        <w:t>Total Hours: 60</w:t>
      </w:r>
    </w:p>
    <w:p w14:paraId="109B6DBF" w14:textId="77777777" w:rsidR="00C406FA" w:rsidRDefault="00000000">
      <w:pPr>
        <w:pBdr>
          <w:top w:val="nil"/>
          <w:left w:val="nil"/>
          <w:bottom w:val="nil"/>
          <w:right w:val="nil"/>
          <w:between w:val="nil"/>
        </w:pBdr>
        <w:shd w:val="clear" w:color="auto" w:fill="FFFFFF"/>
        <w:spacing w:before="240" w:after="240"/>
        <w:rPr>
          <w:color w:val="000000"/>
        </w:rPr>
      </w:pPr>
      <w:r>
        <w:rPr>
          <w:color w:val="444444"/>
        </w:rPr>
        <w:t xml:space="preserve">* Please note these courses have prerequisites. </w:t>
      </w:r>
      <w:r>
        <w:rPr>
          <w:color w:val="000000"/>
        </w:rPr>
        <w:t xml:space="preserve"> See below for courses with prerequisites.</w:t>
      </w:r>
    </w:p>
    <w:p w14:paraId="35CE0018" w14:textId="77777777" w:rsidR="00C406FA" w:rsidRDefault="00000000">
      <w:pPr>
        <w:shd w:val="clear" w:color="auto" w:fill="FFFFFF"/>
        <w:spacing w:before="240" w:after="240"/>
        <w:rPr>
          <w:b/>
          <w:u w:val="single"/>
        </w:rPr>
      </w:pPr>
      <w:r>
        <w:rPr>
          <w:b/>
          <w:u w:val="single"/>
        </w:rPr>
        <w:t>CONCENTRATIONS</w:t>
      </w:r>
    </w:p>
    <w:p w14:paraId="3AE66C0A" w14:textId="77777777" w:rsidR="00C406FA" w:rsidRDefault="00000000">
      <w:pPr>
        <w:ind w:right="9"/>
      </w:pPr>
      <w:r>
        <w:t>Each student will select a concentration and complete the required internship (HPC 6900) designed to meet the objectives within each concentration. Additionally, students can apply for and complete separate requirements for a Graduate Certificate in Addictions Counseling or Expressive Arts Therapy.</w:t>
      </w:r>
    </w:p>
    <w:p w14:paraId="34CB94E0" w14:textId="77777777" w:rsidR="00C406FA" w:rsidRDefault="00000000">
      <w:pPr>
        <w:shd w:val="clear" w:color="auto" w:fill="FFFFFF"/>
        <w:spacing w:before="280" w:after="280"/>
      </w:pPr>
      <w:r>
        <w:rPr>
          <w:b/>
        </w:rPr>
        <w:t>Addictions Counseling Concentration (Code: 709B)</w:t>
      </w:r>
    </w:p>
    <w:p w14:paraId="011B15AB" w14:textId="77777777" w:rsidR="00C406FA" w:rsidRDefault="00000000">
      <w:pPr>
        <w:numPr>
          <w:ilvl w:val="0"/>
          <w:numId w:val="28"/>
        </w:numPr>
        <w:shd w:val="clear" w:color="auto" w:fill="FFFFFF"/>
        <w:spacing w:before="280"/>
      </w:pPr>
      <w:r>
        <w:t>HPC 5560: The Addictive Process (3)</w:t>
      </w:r>
    </w:p>
    <w:p w14:paraId="071AEEC2" w14:textId="77777777" w:rsidR="00C406FA" w:rsidRDefault="00000000">
      <w:pPr>
        <w:numPr>
          <w:ilvl w:val="0"/>
          <w:numId w:val="28"/>
        </w:numPr>
        <w:shd w:val="clear" w:color="auto" w:fill="FFFFFF"/>
      </w:pPr>
      <w:r>
        <w:t>HPC 5570: Counseling the Addicted Person (3)</w:t>
      </w:r>
    </w:p>
    <w:p w14:paraId="2F462D58" w14:textId="77777777" w:rsidR="00C406FA" w:rsidRDefault="00000000">
      <w:pPr>
        <w:numPr>
          <w:ilvl w:val="0"/>
          <w:numId w:val="28"/>
        </w:numPr>
        <w:shd w:val="clear" w:color="auto" w:fill="FFFFFF"/>
      </w:pPr>
      <w:r>
        <w:t>Choose one of the following courses</w:t>
      </w:r>
    </w:p>
    <w:p w14:paraId="32465609" w14:textId="77777777" w:rsidR="00C406FA" w:rsidRDefault="00000000">
      <w:pPr>
        <w:numPr>
          <w:ilvl w:val="1"/>
          <w:numId w:val="28"/>
        </w:numPr>
        <w:shd w:val="clear" w:color="auto" w:fill="FFFFFF"/>
      </w:pPr>
      <w:r>
        <w:t>HPC 5274: Substance Abuse in Family Systems (3)</w:t>
      </w:r>
    </w:p>
    <w:p w14:paraId="4F5F56EC" w14:textId="77777777" w:rsidR="00C406FA" w:rsidRDefault="00000000">
      <w:pPr>
        <w:numPr>
          <w:ilvl w:val="1"/>
          <w:numId w:val="28"/>
        </w:numPr>
        <w:shd w:val="clear" w:color="auto" w:fill="FFFFFF"/>
      </w:pPr>
      <w:r>
        <w:t>HPC 6570: The Appalachian Addictions Institute (3)</w:t>
      </w:r>
    </w:p>
    <w:p w14:paraId="17966E0C" w14:textId="77777777" w:rsidR="00C406FA" w:rsidRDefault="00000000">
      <w:pPr>
        <w:numPr>
          <w:ilvl w:val="1"/>
          <w:numId w:val="28"/>
        </w:numPr>
        <w:shd w:val="clear" w:color="auto" w:fill="FFFFFF"/>
        <w:spacing w:after="280"/>
      </w:pPr>
      <w:r>
        <w:t>HPC 6770: Current Issues and Special Populations in Addictions Counseling (3)</w:t>
      </w:r>
    </w:p>
    <w:p w14:paraId="0108771D" w14:textId="77777777" w:rsidR="00C406FA" w:rsidRDefault="00000000">
      <w:pPr>
        <w:shd w:val="clear" w:color="auto" w:fill="FFFFFF"/>
        <w:spacing w:before="280" w:after="280"/>
      </w:pPr>
      <w:r>
        <w:rPr>
          <w:b/>
        </w:rPr>
        <w:t>Body Centered Therapy Concentration (Code: 709C)</w:t>
      </w:r>
    </w:p>
    <w:p w14:paraId="3CCE4237" w14:textId="77777777" w:rsidR="00C406FA" w:rsidRDefault="00000000">
      <w:pPr>
        <w:numPr>
          <w:ilvl w:val="0"/>
          <w:numId w:val="12"/>
        </w:numPr>
        <w:shd w:val="clear" w:color="auto" w:fill="FFFFFF"/>
        <w:spacing w:before="280"/>
      </w:pPr>
      <w:r>
        <w:t>HPC 5870: Creative Process, Movement and Therapy (3)</w:t>
      </w:r>
    </w:p>
    <w:p w14:paraId="4FCF180A" w14:textId="77777777" w:rsidR="00C406FA" w:rsidRDefault="00000000">
      <w:pPr>
        <w:numPr>
          <w:ilvl w:val="0"/>
          <w:numId w:val="12"/>
        </w:numPr>
        <w:shd w:val="clear" w:color="auto" w:fill="FFFFFF"/>
      </w:pPr>
      <w:r>
        <w:t>HPC 6350: Body/Mind (3)</w:t>
      </w:r>
    </w:p>
    <w:p w14:paraId="56DA17B1" w14:textId="77777777" w:rsidR="00C406FA" w:rsidRDefault="00000000">
      <w:pPr>
        <w:numPr>
          <w:ilvl w:val="0"/>
          <w:numId w:val="12"/>
        </w:numPr>
        <w:shd w:val="clear" w:color="auto" w:fill="FFFFFF"/>
        <w:spacing w:after="280"/>
      </w:pPr>
      <w:r>
        <w:t>HPC 6355: Mindfulness Based Counseling (3)</w:t>
      </w:r>
    </w:p>
    <w:p w14:paraId="07CBB5E6" w14:textId="77777777" w:rsidR="00C406FA" w:rsidRDefault="00000000">
      <w:pPr>
        <w:shd w:val="clear" w:color="auto" w:fill="FFFFFF"/>
        <w:spacing w:before="280" w:after="280"/>
      </w:pPr>
      <w:r>
        <w:rPr>
          <w:b/>
        </w:rPr>
        <w:t>Expressive Arts Therapy Concentration (Code: 709E)</w:t>
      </w:r>
    </w:p>
    <w:p w14:paraId="2D0DEECE" w14:textId="77777777" w:rsidR="00C406FA" w:rsidRDefault="00000000">
      <w:pPr>
        <w:numPr>
          <w:ilvl w:val="0"/>
          <w:numId w:val="27"/>
        </w:numPr>
        <w:shd w:val="clear" w:color="auto" w:fill="FFFFFF"/>
        <w:spacing w:before="280"/>
      </w:pPr>
      <w:r>
        <w:t>HPC 6360: Therapy and the Expressive Arts (3)</w:t>
      </w:r>
    </w:p>
    <w:p w14:paraId="0A8F1BCC" w14:textId="77777777" w:rsidR="00C406FA" w:rsidRDefault="00000000">
      <w:pPr>
        <w:numPr>
          <w:ilvl w:val="0"/>
          <w:numId w:val="27"/>
        </w:numPr>
        <w:shd w:val="clear" w:color="auto" w:fill="FFFFFF"/>
      </w:pPr>
      <w:r>
        <w:t>HPC 6370: Intermodal Expressive Arts (3)</w:t>
      </w:r>
    </w:p>
    <w:p w14:paraId="2F2A151C" w14:textId="77777777" w:rsidR="00C406FA" w:rsidRDefault="00000000">
      <w:pPr>
        <w:numPr>
          <w:ilvl w:val="0"/>
          <w:numId w:val="27"/>
        </w:numPr>
        <w:shd w:val="clear" w:color="auto" w:fill="FFFFFF"/>
        <w:spacing w:after="280"/>
      </w:pPr>
      <w:r>
        <w:t>HPC 6390: Current Issues in Expressive Arts Therapy (3)</w:t>
      </w:r>
    </w:p>
    <w:p w14:paraId="7C78AF41" w14:textId="77777777" w:rsidR="00C406FA" w:rsidRDefault="00000000">
      <w:pPr>
        <w:shd w:val="clear" w:color="auto" w:fill="FFFFFF"/>
        <w:spacing w:before="280" w:after="280"/>
      </w:pPr>
      <w:r>
        <w:rPr>
          <w:b/>
        </w:rPr>
        <w:t>Marriage and Family Counseling Concentration (Code: 709F)</w:t>
      </w:r>
      <w:r>
        <w:rPr>
          <w:b/>
        </w:rPr>
        <w:br/>
      </w:r>
      <w:r>
        <w:t>The Marriage and Family Counseling concentration is not designed to meet clinical membership requirements of the American Association for Marriage and Family Therapy (AAMFT) or licensure in North Carolina as a marriage and family therapist. The program designed to meet these requirements is described in the bulletin under Marriage and Family Therapy.</w:t>
      </w:r>
    </w:p>
    <w:p w14:paraId="3CE859E2" w14:textId="77777777" w:rsidR="00C406FA" w:rsidRDefault="00000000">
      <w:pPr>
        <w:numPr>
          <w:ilvl w:val="0"/>
          <w:numId w:val="19"/>
        </w:numPr>
        <w:shd w:val="clear" w:color="auto" w:fill="FFFFFF"/>
        <w:spacing w:before="280"/>
      </w:pPr>
      <w:r>
        <w:t>HPC 5270: Theories of Marriage and Family Therapy I (3)</w:t>
      </w:r>
    </w:p>
    <w:p w14:paraId="38CD03F3" w14:textId="77777777" w:rsidR="00C406FA" w:rsidRDefault="00000000">
      <w:pPr>
        <w:numPr>
          <w:ilvl w:val="0"/>
          <w:numId w:val="19"/>
        </w:numPr>
        <w:shd w:val="clear" w:color="auto" w:fill="FFFFFF"/>
      </w:pPr>
      <w:r>
        <w:t>Choose two of the following courses</w:t>
      </w:r>
    </w:p>
    <w:p w14:paraId="2C1D5ABE" w14:textId="77777777" w:rsidR="00C406FA" w:rsidRDefault="00000000">
      <w:pPr>
        <w:numPr>
          <w:ilvl w:val="1"/>
          <w:numId w:val="19"/>
        </w:numPr>
        <w:shd w:val="clear" w:color="auto" w:fill="FFFFFF"/>
      </w:pPr>
      <w:r>
        <w:t>HPC 5271: Theories of Marriage and Family Therapy II (3)</w:t>
      </w:r>
    </w:p>
    <w:p w14:paraId="7D2F0037" w14:textId="77777777" w:rsidR="00C406FA" w:rsidRDefault="00000000">
      <w:pPr>
        <w:numPr>
          <w:ilvl w:val="1"/>
          <w:numId w:val="19"/>
        </w:numPr>
        <w:shd w:val="clear" w:color="auto" w:fill="FFFFFF"/>
      </w:pPr>
      <w:r>
        <w:t>HPC 5273: Mediation and Divorce Therapy (3)</w:t>
      </w:r>
    </w:p>
    <w:p w14:paraId="0F282BFA" w14:textId="77777777" w:rsidR="00C406FA" w:rsidRDefault="00000000">
      <w:pPr>
        <w:numPr>
          <w:ilvl w:val="1"/>
          <w:numId w:val="19"/>
        </w:numPr>
        <w:shd w:val="clear" w:color="auto" w:fill="FFFFFF"/>
      </w:pPr>
      <w:r>
        <w:t>HPC 5274: Substance Abuse in Family Systems (3)</w:t>
      </w:r>
    </w:p>
    <w:p w14:paraId="132BE22D" w14:textId="77777777" w:rsidR="00C406FA" w:rsidRDefault="00000000">
      <w:pPr>
        <w:numPr>
          <w:ilvl w:val="1"/>
          <w:numId w:val="19"/>
        </w:numPr>
        <w:shd w:val="clear" w:color="auto" w:fill="FFFFFF"/>
      </w:pPr>
      <w:r>
        <w:t>HPC 5275: Systemic Family Therapy Institute (3)</w:t>
      </w:r>
    </w:p>
    <w:p w14:paraId="15908F59" w14:textId="77777777" w:rsidR="00C406FA" w:rsidRDefault="00000000">
      <w:pPr>
        <w:numPr>
          <w:ilvl w:val="1"/>
          <w:numId w:val="19"/>
        </w:numPr>
        <w:shd w:val="clear" w:color="auto" w:fill="FFFFFF"/>
      </w:pPr>
      <w:r>
        <w:t>HPC 6270: Marriage and Family Counseling: Clinical Issues (3)</w:t>
      </w:r>
    </w:p>
    <w:p w14:paraId="65D8093E" w14:textId="77777777" w:rsidR="00C406FA" w:rsidRDefault="00000000">
      <w:pPr>
        <w:numPr>
          <w:ilvl w:val="1"/>
          <w:numId w:val="19"/>
        </w:numPr>
        <w:shd w:val="clear" w:color="auto" w:fill="FFFFFF"/>
      </w:pPr>
      <w:r>
        <w:lastRenderedPageBreak/>
        <w:t>HPC 6271: Theories of Marriage and Family Therapy III (3)</w:t>
      </w:r>
    </w:p>
    <w:p w14:paraId="2BE78D68" w14:textId="77777777" w:rsidR="00C406FA" w:rsidRDefault="00000000">
      <w:pPr>
        <w:numPr>
          <w:ilvl w:val="1"/>
          <w:numId w:val="19"/>
        </w:numPr>
        <w:shd w:val="clear" w:color="auto" w:fill="FFFFFF"/>
      </w:pPr>
      <w:r>
        <w:t>HPC 6710: Human Sexuality (3)</w:t>
      </w:r>
    </w:p>
    <w:p w14:paraId="6D288840" w14:textId="77777777" w:rsidR="00C406FA" w:rsidRDefault="00000000">
      <w:pPr>
        <w:numPr>
          <w:ilvl w:val="1"/>
          <w:numId w:val="19"/>
        </w:numPr>
        <w:shd w:val="clear" w:color="auto" w:fill="FFFFFF"/>
        <w:spacing w:after="280"/>
      </w:pPr>
      <w:r>
        <w:t>HPC 6730: Sexual Abuse Counseling (3)</w:t>
      </w:r>
    </w:p>
    <w:p w14:paraId="46FFE54D" w14:textId="77777777" w:rsidR="00C406FA" w:rsidRDefault="00000000">
      <w:pPr>
        <w:shd w:val="clear" w:color="auto" w:fill="FFFFFF"/>
        <w:spacing w:before="280" w:after="280"/>
        <w:rPr>
          <w:color w:val="000000"/>
        </w:rPr>
      </w:pPr>
      <w:r>
        <w:rPr>
          <w:b/>
          <w:color w:val="000000"/>
        </w:rPr>
        <w:t>Clinical Mental Health Counseling, General Concentration (709D):</w:t>
      </w:r>
      <w:r>
        <w:rPr>
          <w:b/>
          <w:color w:val="000000"/>
        </w:rPr>
        <w:br/>
      </w:r>
      <w:r>
        <w:rPr>
          <w:color w:val="000000"/>
        </w:rPr>
        <w:t>This is a specialized concentration that is available for students who choose to design, along with their graduate advisor, their own emphasis in clinical mental health counseling. An individualized emphasis may be designed around a student’s specific interest.</w:t>
      </w:r>
    </w:p>
    <w:p w14:paraId="620CA418" w14:textId="77777777" w:rsidR="00C406FA" w:rsidRDefault="00000000">
      <w:pPr>
        <w:numPr>
          <w:ilvl w:val="0"/>
          <w:numId w:val="4"/>
        </w:numPr>
        <w:shd w:val="clear" w:color="auto" w:fill="FFFFFF"/>
        <w:spacing w:before="280" w:after="280"/>
        <w:rPr>
          <w:color w:val="000000"/>
        </w:rPr>
      </w:pPr>
      <w:r>
        <w:rPr>
          <w:color w:val="000000"/>
        </w:rPr>
        <w:t>6 graduate elective courses/18 elective hours (SEE ELECTIVES LIST BELOW*)</w:t>
      </w:r>
    </w:p>
    <w:p w14:paraId="1A0026DB" w14:textId="77777777" w:rsidR="00C406FA" w:rsidRDefault="00000000">
      <w:pPr>
        <w:pStyle w:val="Heading3"/>
        <w:ind w:left="0"/>
        <w:rPr>
          <w:color w:val="000000"/>
          <w:sz w:val="24"/>
          <w:szCs w:val="24"/>
        </w:rPr>
      </w:pPr>
      <w:r>
        <w:rPr>
          <w:color w:val="000000"/>
          <w:sz w:val="24"/>
          <w:szCs w:val="24"/>
        </w:rPr>
        <w:t>LIST OF SUGGESTED ELECTIVES:</w:t>
      </w:r>
    </w:p>
    <w:p w14:paraId="12DF55E2" w14:textId="77777777" w:rsidR="00C406FA" w:rsidRDefault="00000000">
      <w:pPr>
        <w:pBdr>
          <w:top w:val="nil"/>
          <w:left w:val="nil"/>
          <w:bottom w:val="nil"/>
          <w:right w:val="nil"/>
          <w:between w:val="nil"/>
        </w:pBdr>
        <w:rPr>
          <w:color w:val="000000"/>
        </w:rPr>
      </w:pPr>
      <w:r>
        <w:rPr>
          <w:color w:val="000000"/>
        </w:rPr>
        <w:t xml:space="preserve">The total number of elective hours depends on the selected concentration above. Students may take other graduate courses as electives (with the advice and the approval of the student’s graduate advisor) </w:t>
      </w:r>
      <w:proofErr w:type="gramStart"/>
      <w:r>
        <w:rPr>
          <w:color w:val="000000"/>
        </w:rPr>
        <w:t>provided that</w:t>
      </w:r>
      <w:proofErr w:type="gramEnd"/>
      <w:r>
        <w:rPr>
          <w:color w:val="000000"/>
        </w:rPr>
        <w:t xml:space="preserve"> they have taken any necessary prerequisites for the course.</w:t>
      </w:r>
    </w:p>
    <w:p w14:paraId="1CEE8D08" w14:textId="77777777" w:rsidR="00C406FA" w:rsidRDefault="00000000">
      <w:pPr>
        <w:numPr>
          <w:ilvl w:val="0"/>
          <w:numId w:val="29"/>
        </w:numPr>
        <w:spacing w:before="280"/>
        <w:rPr>
          <w:color w:val="000000"/>
        </w:rPr>
      </w:pPr>
      <w:r>
        <w:rPr>
          <w:color w:val="000000"/>
        </w:rPr>
        <w:t xml:space="preserve">DAN 5460: </w:t>
      </w:r>
      <w:proofErr w:type="spellStart"/>
      <w:r>
        <w:rPr>
          <w:color w:val="000000"/>
        </w:rPr>
        <w:t>Somatics</w:t>
      </w:r>
      <w:proofErr w:type="spellEnd"/>
      <w:r>
        <w:rPr>
          <w:color w:val="000000"/>
        </w:rPr>
        <w:t xml:space="preserve"> (3)</w:t>
      </w:r>
    </w:p>
    <w:p w14:paraId="06A51BCA" w14:textId="77777777" w:rsidR="00C406FA" w:rsidRDefault="00000000">
      <w:pPr>
        <w:numPr>
          <w:ilvl w:val="0"/>
          <w:numId w:val="29"/>
        </w:numPr>
        <w:rPr>
          <w:color w:val="000000"/>
        </w:rPr>
      </w:pPr>
      <w:r>
        <w:rPr>
          <w:color w:val="000000"/>
        </w:rPr>
        <w:t>HPC 5860: Dreamwork: Clinical Methods (3)</w:t>
      </w:r>
    </w:p>
    <w:p w14:paraId="0727CA7C" w14:textId="77777777" w:rsidR="00C406FA" w:rsidRDefault="00000000">
      <w:pPr>
        <w:numPr>
          <w:ilvl w:val="0"/>
          <w:numId w:val="29"/>
        </w:numPr>
        <w:rPr>
          <w:color w:val="000000"/>
        </w:rPr>
      </w:pPr>
      <w:r>
        <w:rPr>
          <w:color w:val="000000"/>
        </w:rPr>
        <w:t>HPC 5870: Creative Process, Movement and Therapy (3)</w:t>
      </w:r>
    </w:p>
    <w:p w14:paraId="1C8FB012" w14:textId="77777777" w:rsidR="00C406FA" w:rsidRDefault="00000000">
      <w:pPr>
        <w:numPr>
          <w:ilvl w:val="0"/>
          <w:numId w:val="29"/>
        </w:numPr>
        <w:rPr>
          <w:color w:val="000000"/>
        </w:rPr>
      </w:pPr>
      <w:r>
        <w:rPr>
          <w:color w:val="000000"/>
        </w:rPr>
        <w:t>HPC 6160: Gestalt Therapy (3)</w:t>
      </w:r>
    </w:p>
    <w:p w14:paraId="4F625EC8" w14:textId="77777777" w:rsidR="00C406FA" w:rsidRDefault="00000000">
      <w:pPr>
        <w:numPr>
          <w:ilvl w:val="0"/>
          <w:numId w:val="29"/>
        </w:numPr>
        <w:rPr>
          <w:color w:val="000000"/>
        </w:rPr>
      </w:pPr>
      <w:r>
        <w:rPr>
          <w:color w:val="000000"/>
        </w:rPr>
        <w:t>HPC 6340: Ecotherapy (3)</w:t>
      </w:r>
    </w:p>
    <w:p w14:paraId="0BDAF9FF" w14:textId="77777777" w:rsidR="00C406FA" w:rsidRDefault="00000000">
      <w:pPr>
        <w:numPr>
          <w:ilvl w:val="0"/>
          <w:numId w:val="29"/>
        </w:numPr>
        <w:rPr>
          <w:color w:val="000000"/>
        </w:rPr>
      </w:pPr>
      <w:r>
        <w:rPr>
          <w:color w:val="000000"/>
        </w:rPr>
        <w:t>HPC 6350: Body/Mind (3)</w:t>
      </w:r>
    </w:p>
    <w:p w14:paraId="6AB56F38" w14:textId="77777777" w:rsidR="00C406FA" w:rsidRDefault="00000000">
      <w:pPr>
        <w:numPr>
          <w:ilvl w:val="0"/>
          <w:numId w:val="29"/>
        </w:numPr>
        <w:rPr>
          <w:color w:val="000000"/>
        </w:rPr>
      </w:pPr>
      <w:r>
        <w:rPr>
          <w:color w:val="000000"/>
        </w:rPr>
        <w:t>HPC 6355: Mindfulness Based Counseling (3)</w:t>
      </w:r>
    </w:p>
    <w:p w14:paraId="4D78B167" w14:textId="77777777" w:rsidR="00C406FA" w:rsidRDefault="00000000">
      <w:pPr>
        <w:numPr>
          <w:ilvl w:val="0"/>
          <w:numId w:val="29"/>
        </w:numPr>
        <w:rPr>
          <w:color w:val="000000"/>
        </w:rPr>
      </w:pPr>
      <w:r>
        <w:rPr>
          <w:color w:val="000000"/>
        </w:rPr>
        <w:t>HPC 6360: Therapy and the Expressive Arts (3)</w:t>
      </w:r>
    </w:p>
    <w:p w14:paraId="2A3A9223" w14:textId="77777777" w:rsidR="00C406FA" w:rsidRDefault="00000000">
      <w:pPr>
        <w:numPr>
          <w:ilvl w:val="0"/>
          <w:numId w:val="29"/>
        </w:numPr>
        <w:rPr>
          <w:color w:val="000000"/>
        </w:rPr>
      </w:pPr>
      <w:r>
        <w:rPr>
          <w:color w:val="000000"/>
        </w:rPr>
        <w:t>HPC 6365: Expressive Arts Summer Institute (3-9)</w:t>
      </w:r>
    </w:p>
    <w:p w14:paraId="24051AC3" w14:textId="77777777" w:rsidR="00C406FA" w:rsidRDefault="00000000">
      <w:pPr>
        <w:numPr>
          <w:ilvl w:val="0"/>
          <w:numId w:val="29"/>
        </w:numPr>
        <w:rPr>
          <w:color w:val="000000"/>
        </w:rPr>
      </w:pPr>
      <w:r>
        <w:rPr>
          <w:color w:val="000000"/>
        </w:rPr>
        <w:t>HPC 6366: EXA Child/Adolescents (3-6)</w:t>
      </w:r>
    </w:p>
    <w:p w14:paraId="72E080B4" w14:textId="77777777" w:rsidR="00C406FA" w:rsidRDefault="00000000">
      <w:pPr>
        <w:numPr>
          <w:ilvl w:val="0"/>
          <w:numId w:val="29"/>
        </w:numPr>
        <w:rPr>
          <w:color w:val="000000"/>
        </w:rPr>
      </w:pPr>
      <w:r>
        <w:rPr>
          <w:color w:val="000000"/>
        </w:rPr>
        <w:t>HPC 6370: Intermodal Expressive Arts (3)</w:t>
      </w:r>
    </w:p>
    <w:p w14:paraId="29B67FBD" w14:textId="77777777" w:rsidR="00C406FA" w:rsidRDefault="00000000">
      <w:pPr>
        <w:numPr>
          <w:ilvl w:val="0"/>
          <w:numId w:val="29"/>
        </w:numPr>
        <w:rPr>
          <w:color w:val="000000"/>
        </w:rPr>
      </w:pPr>
      <w:r>
        <w:rPr>
          <w:color w:val="000000"/>
        </w:rPr>
        <w:t xml:space="preserve">HPC 6380: </w:t>
      </w:r>
      <w:r>
        <w:t>Therapeutic</w:t>
      </w:r>
      <w:r>
        <w:rPr>
          <w:color w:val="000000"/>
        </w:rPr>
        <w:t xml:space="preserve"> Writing (3)</w:t>
      </w:r>
    </w:p>
    <w:p w14:paraId="594F435C" w14:textId="77777777" w:rsidR="00C406FA" w:rsidRDefault="00000000">
      <w:pPr>
        <w:numPr>
          <w:ilvl w:val="0"/>
          <w:numId w:val="29"/>
        </w:numPr>
        <w:rPr>
          <w:color w:val="000000"/>
        </w:rPr>
      </w:pPr>
      <w:r>
        <w:rPr>
          <w:color w:val="000000"/>
        </w:rPr>
        <w:t>HPC 6730: Sexual Abuse Counseling (3)</w:t>
      </w:r>
    </w:p>
    <w:p w14:paraId="50D8081F" w14:textId="77777777" w:rsidR="00C406FA" w:rsidRDefault="00000000">
      <w:pPr>
        <w:numPr>
          <w:ilvl w:val="0"/>
          <w:numId w:val="29"/>
        </w:numPr>
        <w:rPr>
          <w:color w:val="000000"/>
        </w:rPr>
      </w:pPr>
      <w:r>
        <w:rPr>
          <w:color w:val="000000"/>
        </w:rPr>
        <w:t>MUS 5060: Bonny Method of GIM (3)</w:t>
      </w:r>
    </w:p>
    <w:p w14:paraId="0ABC7617" w14:textId="77777777" w:rsidR="00C406FA" w:rsidRDefault="00C406FA">
      <w:pPr>
        <w:spacing w:after="280"/>
        <w:ind w:left="720"/>
        <w:rPr>
          <w:color w:val="000000"/>
        </w:rPr>
      </w:pPr>
    </w:p>
    <w:p w14:paraId="7B0B0840" w14:textId="77777777" w:rsidR="00C406FA" w:rsidRDefault="00000000">
      <w:pPr>
        <w:pBdr>
          <w:top w:val="nil"/>
          <w:left w:val="nil"/>
          <w:bottom w:val="nil"/>
          <w:right w:val="nil"/>
          <w:between w:val="nil"/>
        </w:pBdr>
        <w:ind w:left="112"/>
        <w:rPr>
          <w:b/>
          <w:color w:val="000000"/>
          <w:u w:val="single"/>
        </w:rPr>
      </w:pPr>
      <w:r>
        <w:rPr>
          <w:b/>
          <w:color w:val="000000"/>
          <w:u w:val="single"/>
        </w:rPr>
        <w:t>MATRICULATION:</w:t>
      </w:r>
    </w:p>
    <w:p w14:paraId="71486C6B" w14:textId="77777777" w:rsidR="00C406FA" w:rsidRDefault="00000000">
      <w:pPr>
        <w:pBdr>
          <w:top w:val="nil"/>
          <w:left w:val="nil"/>
          <w:bottom w:val="nil"/>
          <w:right w:val="nil"/>
          <w:between w:val="nil"/>
        </w:pBdr>
        <w:ind w:left="112"/>
        <w:rPr>
          <w:color w:val="000000"/>
        </w:rPr>
      </w:pPr>
      <w:r>
        <w:rPr>
          <w:color w:val="000000"/>
        </w:rPr>
        <w:t>In addition to successfully navigating admission to the program, once enrolled, students will have to complete course work, receive favorable program reviews, be admitted into candidacy, pass the Counselor Preparation Comprehensive Examination (CPCE), and complete 700 hours of supervised fieldwork to successfully graduate from the program</w:t>
      </w:r>
    </w:p>
    <w:p w14:paraId="027437BE" w14:textId="77777777" w:rsidR="00C406FA" w:rsidRDefault="00C406FA">
      <w:pPr>
        <w:pStyle w:val="Heading2"/>
        <w:spacing w:line="230" w:lineRule="auto"/>
        <w:ind w:left="0"/>
        <w:rPr>
          <w:sz w:val="24"/>
          <w:szCs w:val="24"/>
          <w:u w:val="single"/>
        </w:rPr>
      </w:pPr>
    </w:p>
    <w:p w14:paraId="3F8B12AB" w14:textId="77777777" w:rsidR="00C406FA" w:rsidRDefault="00000000">
      <w:pPr>
        <w:pStyle w:val="Heading2"/>
        <w:spacing w:line="230" w:lineRule="auto"/>
        <w:ind w:left="0"/>
        <w:rPr>
          <w:b w:val="0"/>
          <w:sz w:val="24"/>
          <w:szCs w:val="24"/>
          <w:u w:val="single"/>
        </w:rPr>
      </w:pPr>
      <w:r>
        <w:rPr>
          <w:sz w:val="24"/>
          <w:szCs w:val="24"/>
          <w:u w:val="single"/>
        </w:rPr>
        <w:t>PROGRAM OF STUDY</w:t>
      </w:r>
    </w:p>
    <w:p w14:paraId="55580F20" w14:textId="77777777" w:rsidR="00C406FA" w:rsidRDefault="00000000">
      <w:pPr>
        <w:pBdr>
          <w:top w:val="nil"/>
          <w:left w:val="nil"/>
          <w:bottom w:val="nil"/>
          <w:right w:val="nil"/>
          <w:between w:val="nil"/>
        </w:pBdr>
        <w:ind w:right="167"/>
        <w:rPr>
          <w:color w:val="000000"/>
        </w:rPr>
      </w:pPr>
      <w:r>
        <w:rPr>
          <w:color w:val="000000"/>
        </w:rPr>
        <w:t>It is the student’s responsibility to develop a plan of study with her/his advisor before completing 30 semester hours of course work. Failure to complete a plan of study before 30 semester hours will result in the Graduate School placing a block on students’ further ability to register for classes the following semester. In planning this plan, students should take the required courses (excluding Internship) prior to taking the comprehensive exam.</w:t>
      </w:r>
    </w:p>
    <w:p w14:paraId="2E4929C6" w14:textId="77777777" w:rsidR="00C406FA" w:rsidRDefault="00000000">
      <w:pPr>
        <w:pStyle w:val="Heading2"/>
        <w:spacing w:before="204" w:line="298" w:lineRule="auto"/>
        <w:ind w:left="0"/>
        <w:rPr>
          <w:b w:val="0"/>
          <w:sz w:val="24"/>
          <w:szCs w:val="24"/>
          <w:u w:val="single"/>
        </w:rPr>
      </w:pPr>
      <w:bookmarkStart w:id="1" w:name="_heading=h.30j0zll" w:colFirst="0" w:colLast="0"/>
      <w:bookmarkEnd w:id="1"/>
      <w:r>
        <w:rPr>
          <w:sz w:val="24"/>
          <w:szCs w:val="24"/>
          <w:u w:val="single"/>
        </w:rPr>
        <w:t>ADVISEMENT</w:t>
      </w:r>
    </w:p>
    <w:p w14:paraId="47D46107" w14:textId="77777777" w:rsidR="00C406FA" w:rsidRDefault="00000000">
      <w:pPr>
        <w:pBdr>
          <w:top w:val="nil"/>
          <w:left w:val="nil"/>
          <w:bottom w:val="nil"/>
          <w:right w:val="nil"/>
          <w:between w:val="nil"/>
        </w:pBdr>
        <w:spacing w:line="239" w:lineRule="auto"/>
        <w:ind w:right="248"/>
        <w:rPr>
          <w:color w:val="000000"/>
        </w:rPr>
      </w:pPr>
      <w:r>
        <w:rPr>
          <w:color w:val="000000"/>
        </w:rPr>
        <w:t xml:space="preserve">Students are assigned advisors during the admissions process. The advisor assignment is listed on the letter of acceptance to the program. Upon receiving their acceptance letters, new students should contact their advisors via email. Counseling students are required to meet with their advisors during </w:t>
      </w:r>
      <w:r>
        <w:rPr>
          <w:color w:val="000000"/>
        </w:rPr>
        <w:lastRenderedPageBreak/>
        <w:t xml:space="preserve">their first semester of admission to the Counseling Programs to design program of study plans. It is the responsibility of each student to initiate scheduling of advising meetings initially and in subsequent semesters. During these meetings the advisor and the student will develop Programs of Study, discuss professional and academic development, and navigate program requirements.  </w:t>
      </w:r>
    </w:p>
    <w:p w14:paraId="399B2A0D" w14:textId="77777777" w:rsidR="00C406FA" w:rsidRDefault="00C406FA">
      <w:pPr>
        <w:pBdr>
          <w:top w:val="nil"/>
          <w:left w:val="nil"/>
          <w:bottom w:val="nil"/>
          <w:right w:val="nil"/>
          <w:between w:val="nil"/>
        </w:pBdr>
        <w:ind w:right="167"/>
        <w:rPr>
          <w:color w:val="000000"/>
        </w:rPr>
      </w:pPr>
    </w:p>
    <w:p w14:paraId="10A90CC4" w14:textId="77777777" w:rsidR="00C406FA" w:rsidRDefault="00000000">
      <w:pPr>
        <w:pStyle w:val="Heading2"/>
        <w:spacing w:before="73"/>
        <w:ind w:left="0"/>
        <w:rPr>
          <w:b w:val="0"/>
          <w:sz w:val="32"/>
          <w:szCs w:val="32"/>
        </w:rPr>
      </w:pPr>
      <w:r>
        <w:rPr>
          <w:sz w:val="32"/>
          <w:szCs w:val="32"/>
          <w:u w:val="single"/>
        </w:rPr>
        <w:t>GRADUATE CERTIFICATES</w:t>
      </w:r>
    </w:p>
    <w:p w14:paraId="405B7F17" w14:textId="77777777" w:rsidR="00C406FA" w:rsidRDefault="00C406FA">
      <w:pPr>
        <w:pBdr>
          <w:top w:val="nil"/>
          <w:left w:val="nil"/>
          <w:bottom w:val="nil"/>
          <w:right w:val="nil"/>
          <w:between w:val="nil"/>
        </w:pBdr>
        <w:ind w:left="112"/>
        <w:rPr>
          <w:color w:val="000000"/>
        </w:rPr>
      </w:pPr>
    </w:p>
    <w:p w14:paraId="11275E90" w14:textId="77777777" w:rsidR="00C406FA" w:rsidRDefault="00000000">
      <w:pPr>
        <w:pBdr>
          <w:top w:val="nil"/>
          <w:left w:val="nil"/>
          <w:bottom w:val="nil"/>
          <w:right w:val="nil"/>
          <w:between w:val="nil"/>
        </w:pBdr>
        <w:rPr>
          <w:color w:val="000000"/>
        </w:rPr>
      </w:pPr>
      <w:r>
        <w:rPr>
          <w:color w:val="000000"/>
        </w:rPr>
        <w:t>The department offers three graduate certificate programs:</w:t>
      </w:r>
    </w:p>
    <w:p w14:paraId="2E637F8C" w14:textId="77777777" w:rsidR="00C406FA" w:rsidRDefault="00C406FA">
      <w:pPr>
        <w:pBdr>
          <w:top w:val="nil"/>
          <w:left w:val="nil"/>
          <w:bottom w:val="nil"/>
          <w:right w:val="nil"/>
          <w:between w:val="nil"/>
        </w:pBdr>
        <w:ind w:left="112"/>
        <w:rPr>
          <w:color w:val="000000"/>
        </w:rPr>
      </w:pPr>
    </w:p>
    <w:p w14:paraId="3A20F168" w14:textId="77777777" w:rsidR="00C406FA" w:rsidRDefault="00000000">
      <w:pPr>
        <w:pBdr>
          <w:top w:val="nil"/>
          <w:left w:val="nil"/>
          <w:bottom w:val="nil"/>
          <w:right w:val="nil"/>
          <w:between w:val="nil"/>
        </w:pBdr>
        <w:rPr>
          <w:b/>
          <w:color w:val="000000"/>
          <w:sz w:val="32"/>
          <w:szCs w:val="32"/>
          <w:u w:val="single"/>
        </w:rPr>
      </w:pPr>
      <w:r>
        <w:rPr>
          <w:b/>
          <w:color w:val="000000"/>
          <w:sz w:val="32"/>
          <w:szCs w:val="32"/>
          <w:u w:val="single"/>
        </w:rPr>
        <w:t>Addiction Counseling Certificate:</w:t>
      </w:r>
    </w:p>
    <w:p w14:paraId="1CD9EA91" w14:textId="77777777" w:rsidR="00C406FA" w:rsidRDefault="00000000">
      <w:pPr>
        <w:pBdr>
          <w:top w:val="nil"/>
          <w:left w:val="nil"/>
          <w:bottom w:val="nil"/>
          <w:right w:val="nil"/>
          <w:between w:val="nil"/>
        </w:pBdr>
        <w:shd w:val="clear" w:color="auto" w:fill="FFFFFF"/>
        <w:spacing w:before="240" w:after="240"/>
        <w:rPr>
          <w:color w:val="444444"/>
        </w:rPr>
      </w:pPr>
      <w:r>
        <w:rPr>
          <w:color w:val="444444"/>
        </w:rPr>
        <w:t xml:space="preserve">The Addictions Counseling Certificate is a 12-hour program of study. Courses are offered during regular fall and spring semesters, as well as a summer institute. Students must take four of the following Addictions Counseling courses. Courses do not have to be taken in any specific order.  Students within a </w:t>
      </w:r>
      <w:proofErr w:type="gramStart"/>
      <w:r>
        <w:rPr>
          <w:color w:val="444444"/>
        </w:rPr>
        <w:t>Master’s</w:t>
      </w:r>
      <w:proofErr w:type="gramEnd"/>
      <w:r>
        <w:rPr>
          <w:color w:val="444444"/>
        </w:rPr>
        <w:t xml:space="preserve"> program may be able to complete the Certificate within the normal length of their program; however, there is no guarantee that they will be able to obtain all the classes required prior to their graduation date. It may be necessary for some students to complete their certificate after they have graduated.  </w:t>
      </w:r>
    </w:p>
    <w:p w14:paraId="6F087099" w14:textId="77777777" w:rsidR="00C406FA" w:rsidRDefault="00000000">
      <w:pPr>
        <w:pBdr>
          <w:top w:val="nil"/>
          <w:left w:val="nil"/>
          <w:bottom w:val="nil"/>
          <w:right w:val="nil"/>
          <w:between w:val="nil"/>
        </w:pBdr>
        <w:shd w:val="clear" w:color="auto" w:fill="FFFFFF"/>
        <w:spacing w:before="240" w:after="240"/>
        <w:rPr>
          <w:color w:val="444444"/>
        </w:rPr>
      </w:pPr>
      <w:r>
        <w:rPr>
          <w:color w:val="444444"/>
        </w:rPr>
        <w:t>Courses:</w:t>
      </w:r>
    </w:p>
    <w:p w14:paraId="31D49911" w14:textId="77777777" w:rsidR="00C406FA" w:rsidRDefault="00000000">
      <w:pPr>
        <w:pBdr>
          <w:top w:val="nil"/>
          <w:left w:val="nil"/>
          <w:bottom w:val="nil"/>
          <w:right w:val="nil"/>
          <w:between w:val="nil"/>
        </w:pBdr>
        <w:shd w:val="clear" w:color="auto" w:fill="FFFFFF"/>
        <w:spacing w:before="240" w:after="240"/>
        <w:rPr>
          <w:color w:val="444444"/>
        </w:rPr>
      </w:pPr>
      <w:r>
        <w:rPr>
          <w:color w:val="444444"/>
        </w:rPr>
        <w:t xml:space="preserve">The following courses do not need to be taken in any specific order. Prerequisites for classes need to be waived by the administrator of the </w:t>
      </w:r>
      <w:proofErr w:type="gramStart"/>
      <w:r>
        <w:rPr>
          <w:color w:val="444444"/>
        </w:rPr>
        <w:t>addictions</w:t>
      </w:r>
      <w:proofErr w:type="gramEnd"/>
      <w:r>
        <w:rPr>
          <w:color w:val="444444"/>
        </w:rPr>
        <w:t xml:space="preserve"> concentration. Courses with the **** are mandatory. Students in the CMHC degree program must have a CCS or CSI as a supervisor for the internship course.</w:t>
      </w:r>
    </w:p>
    <w:p w14:paraId="4400E1D7" w14:textId="77777777" w:rsidR="00C406FA" w:rsidRDefault="00000000">
      <w:pPr>
        <w:pBdr>
          <w:top w:val="nil"/>
          <w:left w:val="nil"/>
          <w:bottom w:val="nil"/>
          <w:right w:val="nil"/>
          <w:between w:val="nil"/>
        </w:pBdr>
        <w:shd w:val="clear" w:color="auto" w:fill="FFFFFF"/>
        <w:rPr>
          <w:color w:val="444444"/>
        </w:rPr>
      </w:pPr>
      <w:r>
        <w:rPr>
          <w:color w:val="444444"/>
        </w:rPr>
        <w:t xml:space="preserve">****HPC 5560 The Addictive Process </w:t>
      </w:r>
      <w:r>
        <w:rPr>
          <w:color w:val="444444"/>
        </w:rPr>
        <w:br/>
        <w:t xml:space="preserve">****HPC 5570 Counseling the Addicted Person </w:t>
      </w:r>
      <w:r>
        <w:rPr>
          <w:color w:val="444444"/>
        </w:rPr>
        <w:br/>
        <w:t>****HPC 6570 Appalachian Addictions Institute (offered every summer session and can be taken twice for credit) </w:t>
      </w:r>
      <w:hyperlink r:id="rId17">
        <w:r>
          <w:rPr>
            <w:color w:val="0A759B"/>
          </w:rPr>
          <w:t>link</w:t>
        </w:r>
      </w:hyperlink>
    </w:p>
    <w:p w14:paraId="70E4C593" w14:textId="77777777" w:rsidR="00C406FA" w:rsidRDefault="00000000">
      <w:pPr>
        <w:pBdr>
          <w:top w:val="nil"/>
          <w:left w:val="nil"/>
          <w:bottom w:val="nil"/>
          <w:right w:val="nil"/>
          <w:between w:val="nil"/>
        </w:pBdr>
        <w:shd w:val="clear" w:color="auto" w:fill="FFFFFF"/>
        <w:spacing w:before="240" w:after="240"/>
        <w:rPr>
          <w:color w:val="444444"/>
        </w:rPr>
      </w:pPr>
      <w:r>
        <w:rPr>
          <w:color w:val="444444"/>
        </w:rPr>
        <w:t xml:space="preserve">HPC 5274 Substance Abuse in Family Systems </w:t>
      </w:r>
      <w:r>
        <w:rPr>
          <w:color w:val="444444"/>
        </w:rPr>
        <w:br/>
        <w:t>HPC 5710 Helping the Troubled Employee (offered on demand)</w:t>
      </w:r>
      <w:r>
        <w:rPr>
          <w:color w:val="444444"/>
        </w:rPr>
        <w:br/>
        <w:t>HPC 6770 Current Issues and Special Populations in Addictions Counseling (offered on demand)</w:t>
      </w:r>
    </w:p>
    <w:p w14:paraId="137C9BC1" w14:textId="77777777" w:rsidR="00C406FA" w:rsidRDefault="00000000">
      <w:pPr>
        <w:pBdr>
          <w:top w:val="nil"/>
          <w:left w:val="nil"/>
          <w:bottom w:val="nil"/>
          <w:right w:val="nil"/>
          <w:between w:val="nil"/>
        </w:pBdr>
        <w:shd w:val="clear" w:color="auto" w:fill="FFFFFF"/>
        <w:spacing w:before="280" w:after="280"/>
        <w:rPr>
          <w:b/>
          <w:color w:val="444444"/>
          <w:sz w:val="32"/>
          <w:szCs w:val="32"/>
          <w:u w:val="single"/>
        </w:rPr>
      </w:pPr>
      <w:r>
        <w:rPr>
          <w:b/>
          <w:color w:val="444444"/>
          <w:sz w:val="32"/>
          <w:szCs w:val="32"/>
          <w:u w:val="single"/>
        </w:rPr>
        <w:t xml:space="preserve">Expressive Arts Therapy Certificate: </w:t>
      </w:r>
    </w:p>
    <w:p w14:paraId="2E6FFEA0" w14:textId="77777777" w:rsidR="00C406FA" w:rsidRDefault="00000000">
      <w:pPr>
        <w:pBdr>
          <w:top w:val="nil"/>
          <w:left w:val="nil"/>
          <w:bottom w:val="nil"/>
          <w:right w:val="nil"/>
          <w:between w:val="nil"/>
        </w:pBdr>
        <w:shd w:val="clear" w:color="auto" w:fill="FFFFFF"/>
        <w:spacing w:before="280" w:after="280"/>
        <w:rPr>
          <w:color w:val="444444"/>
        </w:rPr>
      </w:pPr>
      <w:r>
        <w:rPr>
          <w:color w:val="444444"/>
        </w:rPr>
        <w:t xml:space="preserve">Appalachian State University offers a Post Master's Graduate Certificate in Expressive Arts Therapy. Individuals who hold a master's degree in counseling or other mental health related area or a master's degree in an arts therapy field are eligible to apply. In addition, students pursuing a master's degree in the Human Development and Psychological Counseling Department or the Department of Social Work may pursue the Graduate Certificate in Expressive Arts Therapy in addition to and in conjunction with their master's degree. The Graduate Certificate </w:t>
      </w:r>
      <w:proofErr w:type="gramStart"/>
      <w:r>
        <w:rPr>
          <w:color w:val="444444"/>
        </w:rPr>
        <w:t>In</w:t>
      </w:r>
      <w:proofErr w:type="gramEnd"/>
      <w:r>
        <w:rPr>
          <w:color w:val="444444"/>
        </w:rPr>
        <w:t xml:space="preserve"> Expressive Arts Therapy requires 18 hours of coursework.</w:t>
      </w:r>
    </w:p>
    <w:p w14:paraId="19880CDB" w14:textId="77777777" w:rsidR="00C406FA" w:rsidRDefault="00000000">
      <w:pPr>
        <w:pBdr>
          <w:top w:val="nil"/>
          <w:left w:val="nil"/>
          <w:bottom w:val="nil"/>
          <w:right w:val="nil"/>
          <w:between w:val="nil"/>
        </w:pBdr>
        <w:shd w:val="clear" w:color="auto" w:fill="FFFFFF"/>
        <w:spacing w:before="280" w:after="280"/>
        <w:rPr>
          <w:color w:val="444444"/>
        </w:rPr>
      </w:pPr>
      <w:r>
        <w:rPr>
          <w:color w:val="444444"/>
        </w:rPr>
        <w:t>Required Courses for Expressive Arts Therapy Graduate Certificate (18 semester hours)</w:t>
      </w:r>
    </w:p>
    <w:p w14:paraId="1361E10A" w14:textId="77777777" w:rsidR="00C406FA" w:rsidRDefault="00000000">
      <w:pPr>
        <w:numPr>
          <w:ilvl w:val="0"/>
          <w:numId w:val="32"/>
        </w:numPr>
        <w:pBdr>
          <w:top w:val="nil"/>
          <w:left w:val="nil"/>
          <w:bottom w:val="nil"/>
          <w:right w:val="nil"/>
          <w:between w:val="nil"/>
        </w:pBdr>
        <w:shd w:val="clear" w:color="auto" w:fill="FFFFFF"/>
        <w:spacing w:before="280"/>
        <w:rPr>
          <w:color w:val="444444"/>
        </w:rPr>
      </w:pPr>
      <w:r>
        <w:rPr>
          <w:color w:val="444444"/>
        </w:rPr>
        <w:t>HPC 6360: Therapy and the Expressive Arts (3)</w:t>
      </w:r>
    </w:p>
    <w:p w14:paraId="2D02E7F1" w14:textId="77777777" w:rsidR="00C406FA" w:rsidRDefault="00000000">
      <w:pPr>
        <w:numPr>
          <w:ilvl w:val="0"/>
          <w:numId w:val="32"/>
        </w:numPr>
        <w:pBdr>
          <w:top w:val="nil"/>
          <w:left w:val="nil"/>
          <w:bottom w:val="nil"/>
          <w:right w:val="nil"/>
          <w:between w:val="nil"/>
        </w:pBdr>
        <w:shd w:val="clear" w:color="auto" w:fill="FFFFFF"/>
        <w:rPr>
          <w:color w:val="444444"/>
        </w:rPr>
      </w:pPr>
      <w:r>
        <w:rPr>
          <w:color w:val="444444"/>
        </w:rPr>
        <w:t>HPC 6370: Intermodal Expressive Arts Therapy (pre-requisite HPC 6360) (3)</w:t>
      </w:r>
    </w:p>
    <w:p w14:paraId="6388E1F0" w14:textId="77777777" w:rsidR="00C406FA" w:rsidRDefault="00000000">
      <w:pPr>
        <w:numPr>
          <w:ilvl w:val="0"/>
          <w:numId w:val="32"/>
        </w:numPr>
        <w:pBdr>
          <w:top w:val="nil"/>
          <w:left w:val="nil"/>
          <w:bottom w:val="nil"/>
          <w:right w:val="nil"/>
          <w:between w:val="nil"/>
        </w:pBdr>
        <w:shd w:val="clear" w:color="auto" w:fill="FFFFFF"/>
        <w:rPr>
          <w:color w:val="444444"/>
        </w:rPr>
      </w:pPr>
      <w:r>
        <w:rPr>
          <w:color w:val="444444"/>
        </w:rPr>
        <w:t>HPC 6390: Current Issues in Expressive Arts (pre-requisite HPC 6360) (3)</w:t>
      </w:r>
    </w:p>
    <w:p w14:paraId="1550A8C7" w14:textId="77777777" w:rsidR="00C406FA" w:rsidRDefault="00000000">
      <w:pPr>
        <w:numPr>
          <w:ilvl w:val="0"/>
          <w:numId w:val="32"/>
        </w:numPr>
        <w:pBdr>
          <w:top w:val="nil"/>
          <w:left w:val="nil"/>
          <w:bottom w:val="nil"/>
          <w:right w:val="nil"/>
          <w:between w:val="nil"/>
        </w:pBdr>
        <w:shd w:val="clear" w:color="auto" w:fill="FFFFFF"/>
        <w:spacing w:after="280"/>
        <w:rPr>
          <w:color w:val="444444"/>
        </w:rPr>
      </w:pPr>
      <w:r>
        <w:rPr>
          <w:color w:val="444444"/>
        </w:rPr>
        <w:lastRenderedPageBreak/>
        <w:t>9 additional semester hours of course work selected with the advice and approval of the graduate advisor     </w:t>
      </w:r>
    </w:p>
    <w:p w14:paraId="5267A60B" w14:textId="77777777" w:rsidR="00C406FA" w:rsidRDefault="00000000">
      <w:pPr>
        <w:pBdr>
          <w:top w:val="nil"/>
          <w:left w:val="nil"/>
          <w:bottom w:val="nil"/>
          <w:right w:val="nil"/>
          <w:between w:val="nil"/>
        </w:pBdr>
        <w:shd w:val="clear" w:color="auto" w:fill="FFFFFF"/>
        <w:spacing w:before="280" w:after="280"/>
        <w:rPr>
          <w:color w:val="444444"/>
        </w:rPr>
      </w:pPr>
      <w:r>
        <w:rPr>
          <w:color w:val="444444"/>
        </w:rPr>
        <w:t>Elective Courses in Expressive Arts Therapy</w:t>
      </w:r>
    </w:p>
    <w:p w14:paraId="6D59E656" w14:textId="77777777" w:rsidR="00C406FA" w:rsidRDefault="00000000">
      <w:pPr>
        <w:numPr>
          <w:ilvl w:val="0"/>
          <w:numId w:val="15"/>
        </w:numPr>
        <w:shd w:val="clear" w:color="auto" w:fill="FFFFFF"/>
        <w:spacing w:before="280"/>
        <w:rPr>
          <w:color w:val="000000"/>
        </w:rPr>
      </w:pPr>
      <w:r>
        <w:rPr>
          <w:color w:val="000000"/>
        </w:rPr>
        <w:t xml:space="preserve">DAN 5460: </w:t>
      </w:r>
      <w:proofErr w:type="spellStart"/>
      <w:r>
        <w:rPr>
          <w:color w:val="000000"/>
        </w:rPr>
        <w:t>Somatics</w:t>
      </w:r>
      <w:proofErr w:type="spellEnd"/>
      <w:r>
        <w:rPr>
          <w:color w:val="000000"/>
        </w:rPr>
        <w:t xml:space="preserve"> (3)</w:t>
      </w:r>
    </w:p>
    <w:p w14:paraId="2CE65220" w14:textId="77777777" w:rsidR="00C406FA" w:rsidRDefault="00000000">
      <w:pPr>
        <w:numPr>
          <w:ilvl w:val="0"/>
          <w:numId w:val="15"/>
        </w:numPr>
        <w:shd w:val="clear" w:color="auto" w:fill="FFFFFF"/>
        <w:rPr>
          <w:color w:val="000000"/>
        </w:rPr>
      </w:pPr>
      <w:r>
        <w:rPr>
          <w:color w:val="000000"/>
        </w:rPr>
        <w:t>HPC 5860: Dreamwork: Clinical Methods (3)</w:t>
      </w:r>
    </w:p>
    <w:p w14:paraId="1AE96A39" w14:textId="77777777" w:rsidR="00C406FA" w:rsidRDefault="00000000">
      <w:pPr>
        <w:numPr>
          <w:ilvl w:val="0"/>
          <w:numId w:val="15"/>
        </w:numPr>
        <w:shd w:val="clear" w:color="auto" w:fill="FFFFFF"/>
        <w:rPr>
          <w:color w:val="000000"/>
        </w:rPr>
      </w:pPr>
      <w:r>
        <w:rPr>
          <w:color w:val="000000"/>
        </w:rPr>
        <w:t>HPC 5900: Practicum in Counseling (with a focus on expressive arts) (1-9)</w:t>
      </w:r>
    </w:p>
    <w:p w14:paraId="079CC2F5" w14:textId="77777777" w:rsidR="00C406FA" w:rsidRDefault="00000000">
      <w:pPr>
        <w:numPr>
          <w:ilvl w:val="0"/>
          <w:numId w:val="15"/>
        </w:numPr>
        <w:shd w:val="clear" w:color="auto" w:fill="FFFFFF"/>
        <w:rPr>
          <w:color w:val="000000"/>
        </w:rPr>
      </w:pPr>
      <w:r>
        <w:rPr>
          <w:color w:val="000000"/>
        </w:rPr>
        <w:t>HPC 6160: Gestalt Therapy (3)</w:t>
      </w:r>
    </w:p>
    <w:p w14:paraId="23EFF7F7" w14:textId="77777777" w:rsidR="00C406FA" w:rsidRDefault="00000000">
      <w:pPr>
        <w:numPr>
          <w:ilvl w:val="0"/>
          <w:numId w:val="15"/>
        </w:numPr>
        <w:shd w:val="clear" w:color="auto" w:fill="FFFFFF"/>
        <w:rPr>
          <w:color w:val="000000"/>
        </w:rPr>
      </w:pPr>
      <w:r>
        <w:rPr>
          <w:color w:val="000000"/>
        </w:rPr>
        <w:t>HPC 6350: Body/Mind (3)</w:t>
      </w:r>
    </w:p>
    <w:p w14:paraId="480872BB" w14:textId="77777777" w:rsidR="00C406FA" w:rsidRDefault="00000000">
      <w:pPr>
        <w:numPr>
          <w:ilvl w:val="0"/>
          <w:numId w:val="15"/>
        </w:numPr>
        <w:shd w:val="clear" w:color="auto" w:fill="FFFFFF"/>
        <w:rPr>
          <w:color w:val="000000"/>
        </w:rPr>
      </w:pPr>
      <w:r>
        <w:rPr>
          <w:color w:val="000000"/>
        </w:rPr>
        <w:t>HPC 6900: Internship (with a focus on expressive arts) (1-18)</w:t>
      </w:r>
    </w:p>
    <w:p w14:paraId="07264C06" w14:textId="77777777" w:rsidR="00C406FA" w:rsidRDefault="00000000">
      <w:pPr>
        <w:numPr>
          <w:ilvl w:val="0"/>
          <w:numId w:val="15"/>
        </w:numPr>
        <w:shd w:val="clear" w:color="auto" w:fill="FFFFFF"/>
        <w:spacing w:after="280"/>
        <w:rPr>
          <w:color w:val="000000"/>
        </w:rPr>
      </w:pPr>
      <w:r>
        <w:rPr>
          <w:color w:val="000000"/>
        </w:rPr>
        <w:t>MUS 5060: Guided Imagery and Music, Level 1 (3)</w:t>
      </w:r>
    </w:p>
    <w:p w14:paraId="633F3EB8" w14:textId="77777777" w:rsidR="00C406FA" w:rsidRDefault="00000000">
      <w:pPr>
        <w:pBdr>
          <w:top w:val="nil"/>
          <w:left w:val="nil"/>
          <w:bottom w:val="nil"/>
          <w:right w:val="nil"/>
          <w:between w:val="nil"/>
        </w:pBdr>
        <w:shd w:val="clear" w:color="auto" w:fill="FFFFFF"/>
        <w:spacing w:before="280" w:after="280"/>
        <w:rPr>
          <w:color w:val="444444"/>
        </w:rPr>
      </w:pPr>
      <w:r>
        <w:rPr>
          <w:color w:val="444444"/>
        </w:rPr>
        <w:t>Practicum and Internship Portfolio Option: </w:t>
      </w:r>
    </w:p>
    <w:p w14:paraId="0C56100F" w14:textId="77777777" w:rsidR="00C406FA" w:rsidRDefault="00000000">
      <w:pPr>
        <w:pBdr>
          <w:top w:val="nil"/>
          <w:left w:val="nil"/>
          <w:bottom w:val="nil"/>
          <w:right w:val="nil"/>
          <w:between w:val="nil"/>
        </w:pBdr>
        <w:shd w:val="clear" w:color="auto" w:fill="FFFFFF"/>
        <w:rPr>
          <w:color w:val="444444"/>
        </w:rPr>
      </w:pPr>
      <w:r>
        <w:rPr>
          <w:color w:val="444444"/>
        </w:rPr>
        <w:t>Students using the expressive arts in practicum or internship settings may also count 3 credit hours of Practicum or 3 credit hours of Internship towards the certificate so long as they complete the following expressive arts portfolio requirements in addition to the successful completion of practicum or internship requirements.  The purpose of the portfolio is to provide documentation of student understanding and practice of expressive arts therapy and for the future possibility of becoming a Registered Expressive Arts Therapist through the </w:t>
      </w:r>
      <w:r>
        <w:rPr>
          <w:i/>
          <w:color w:val="444444"/>
        </w:rPr>
        <w:t>International Expressive Arts Therapy Association</w:t>
      </w:r>
      <w:r>
        <w:rPr>
          <w:color w:val="444444"/>
        </w:rPr>
        <w:t>.</w:t>
      </w:r>
    </w:p>
    <w:p w14:paraId="5CB2C28D" w14:textId="77777777" w:rsidR="00C406FA" w:rsidRDefault="00C406FA">
      <w:pPr>
        <w:pBdr>
          <w:top w:val="nil"/>
          <w:left w:val="nil"/>
          <w:bottom w:val="nil"/>
          <w:right w:val="nil"/>
          <w:between w:val="nil"/>
        </w:pBdr>
        <w:shd w:val="clear" w:color="auto" w:fill="FFFFFF"/>
        <w:rPr>
          <w:color w:val="444444"/>
        </w:rPr>
      </w:pPr>
    </w:p>
    <w:p w14:paraId="50DE706A" w14:textId="77777777" w:rsidR="00C406FA" w:rsidRDefault="00000000">
      <w:pPr>
        <w:pBdr>
          <w:top w:val="single" w:sz="4" w:space="1" w:color="000000"/>
          <w:left w:val="single" w:sz="4" w:space="4" w:color="000000"/>
          <w:bottom w:val="single" w:sz="4" w:space="1" w:color="000000"/>
          <w:right w:val="single" w:sz="4" w:space="4" w:color="000000"/>
        </w:pBdr>
        <w:shd w:val="clear" w:color="auto" w:fill="D9D9D9"/>
        <w:ind w:right="180"/>
        <w:jc w:val="center"/>
        <w:rPr>
          <w:b/>
        </w:rPr>
      </w:pPr>
      <w:bookmarkStart w:id="2" w:name="bookmark=id.1fob9te" w:colFirst="0" w:colLast="0"/>
      <w:bookmarkStart w:id="3" w:name="bookmark=id.2et92p0" w:colFirst="0" w:colLast="0"/>
      <w:bookmarkStart w:id="4" w:name="bookmark=id.3znysh7" w:colFirst="0" w:colLast="0"/>
      <w:bookmarkStart w:id="5" w:name="bookmark=id.tyjcwt" w:colFirst="0" w:colLast="0"/>
      <w:bookmarkEnd w:id="2"/>
      <w:bookmarkEnd w:id="3"/>
      <w:bookmarkEnd w:id="4"/>
      <w:bookmarkEnd w:id="5"/>
      <w:r>
        <w:rPr>
          <w:b/>
        </w:rPr>
        <w:t>Counselor Education Retention, Remediation, and Dismissal Process</w:t>
      </w:r>
    </w:p>
    <w:p w14:paraId="008B8082" w14:textId="77777777" w:rsidR="00C406FA" w:rsidRDefault="00C406FA">
      <w:pPr>
        <w:ind w:right="180"/>
      </w:pPr>
    </w:p>
    <w:p w14:paraId="02CDA138" w14:textId="77777777" w:rsidR="00C406FA" w:rsidRDefault="00000000">
      <w:r>
        <w:t xml:space="preserve">Gatekeeping is an important role assumed by the Counselor Education faculty; they have an ethical responsibility to ensure graduates possess the knowledge, skills, and professional dispositions to </w:t>
      </w:r>
      <w:proofErr w:type="gramStart"/>
      <w:r>
        <w:t>effectively and ethically provide counseling services</w:t>
      </w:r>
      <w:proofErr w:type="gramEnd"/>
      <w:r>
        <w:t>. The Counselor Education Retention, Remediation, and Dismissal process is designed to clarify academic, professional, and dispositional expectations of students in the Clinical Mental Health Counseling (“CMHC”) and Professional School Counseling (“PSC”) programs; the procedures and timeframes for monitoring performance and providing feedback; and actions that will be taken by the faculty in relation to student retention, remediation, or dismissal.</w:t>
      </w:r>
    </w:p>
    <w:p w14:paraId="25AE9858" w14:textId="77777777" w:rsidR="00C406FA" w:rsidRDefault="00C406FA"/>
    <w:p w14:paraId="36173362" w14:textId="77777777" w:rsidR="00C406FA" w:rsidRDefault="00C406FA"/>
    <w:p w14:paraId="331B05C4" w14:textId="77777777" w:rsidR="00C406FA" w:rsidRDefault="00000000">
      <w:r>
        <w:t>CMHC and PSC students are expected to adhere to:</w:t>
      </w:r>
    </w:p>
    <w:p w14:paraId="2EB8F331" w14:textId="77777777" w:rsidR="00C406FA" w:rsidRDefault="00000000">
      <w:pPr>
        <w:numPr>
          <w:ilvl w:val="0"/>
          <w:numId w:val="5"/>
        </w:numPr>
        <w:pBdr>
          <w:top w:val="nil"/>
          <w:left w:val="nil"/>
          <w:bottom w:val="nil"/>
          <w:right w:val="nil"/>
          <w:between w:val="nil"/>
        </w:pBdr>
        <w:rPr>
          <w:color w:val="000000"/>
        </w:rPr>
      </w:pPr>
      <w:r>
        <w:rPr>
          <w:color w:val="000000"/>
        </w:rPr>
        <w:t xml:space="preserve">The Appalachian State University State Student Code of Conduct </w:t>
      </w:r>
      <w:hyperlink r:id="rId18">
        <w:r>
          <w:rPr>
            <w:color w:val="0000FF"/>
            <w:u w:val="single"/>
          </w:rPr>
          <w:t>https://studentconduct.appstate.edu/pagesmith/15</w:t>
        </w:r>
      </w:hyperlink>
      <w:r>
        <w:rPr>
          <w:color w:val="000000"/>
        </w:rPr>
        <w:t xml:space="preserve"> </w:t>
      </w:r>
    </w:p>
    <w:p w14:paraId="0856611E" w14:textId="77777777" w:rsidR="00C406FA" w:rsidRDefault="00000000">
      <w:pPr>
        <w:numPr>
          <w:ilvl w:val="0"/>
          <w:numId w:val="5"/>
        </w:numPr>
        <w:pBdr>
          <w:top w:val="nil"/>
          <w:left w:val="nil"/>
          <w:bottom w:val="nil"/>
          <w:right w:val="nil"/>
          <w:between w:val="nil"/>
        </w:pBdr>
        <w:rPr>
          <w:color w:val="000000"/>
        </w:rPr>
      </w:pPr>
      <w:r>
        <w:rPr>
          <w:color w:val="000000"/>
        </w:rPr>
        <w:t xml:space="preserve">The Appalachian State University Academic Integrity Code </w:t>
      </w:r>
      <w:hyperlink r:id="rId19">
        <w:r>
          <w:rPr>
            <w:color w:val="0000FF"/>
            <w:u w:val="single"/>
          </w:rPr>
          <w:t>https://academicintegrity.appstate.edu</w:t>
        </w:r>
      </w:hyperlink>
    </w:p>
    <w:p w14:paraId="74D865DB" w14:textId="77777777" w:rsidR="00C406FA" w:rsidRDefault="00000000">
      <w:pPr>
        <w:numPr>
          <w:ilvl w:val="0"/>
          <w:numId w:val="5"/>
        </w:numPr>
        <w:pBdr>
          <w:top w:val="nil"/>
          <w:left w:val="nil"/>
          <w:bottom w:val="nil"/>
          <w:right w:val="nil"/>
          <w:between w:val="nil"/>
        </w:pBdr>
        <w:rPr>
          <w:color w:val="000000"/>
        </w:rPr>
      </w:pPr>
      <w:r>
        <w:t>Professional Codes of Ethics:</w:t>
      </w:r>
    </w:p>
    <w:p w14:paraId="2CC877F9" w14:textId="77777777" w:rsidR="00C406FA" w:rsidRDefault="00000000">
      <w:pPr>
        <w:numPr>
          <w:ilvl w:val="1"/>
          <w:numId w:val="5"/>
        </w:numPr>
        <w:pBdr>
          <w:top w:val="nil"/>
          <w:left w:val="nil"/>
          <w:bottom w:val="nil"/>
          <w:right w:val="nil"/>
          <w:between w:val="nil"/>
        </w:pBdr>
        <w:rPr>
          <w:color w:val="000000"/>
        </w:rPr>
      </w:pPr>
      <w:r>
        <w:rPr>
          <w:color w:val="000000"/>
        </w:rPr>
        <w:t xml:space="preserve">The American Counseling Association Code of Ethics (for CMHC) </w:t>
      </w:r>
      <w:hyperlink r:id="rId20">
        <w:r>
          <w:rPr>
            <w:color w:val="0000FF"/>
            <w:u w:val="single"/>
          </w:rPr>
          <w:t>https://www.counseling.org/resources/aca-code-of-ethics.pdf</w:t>
        </w:r>
      </w:hyperlink>
      <w:r>
        <w:rPr>
          <w:color w:val="000000"/>
        </w:rPr>
        <w:t xml:space="preserve">  OR</w:t>
      </w:r>
    </w:p>
    <w:p w14:paraId="21AF5736" w14:textId="77777777" w:rsidR="00C406FA" w:rsidRDefault="00000000">
      <w:pPr>
        <w:numPr>
          <w:ilvl w:val="1"/>
          <w:numId w:val="5"/>
        </w:numPr>
        <w:pBdr>
          <w:top w:val="nil"/>
          <w:left w:val="nil"/>
          <w:bottom w:val="nil"/>
          <w:right w:val="nil"/>
          <w:between w:val="nil"/>
        </w:pBdr>
        <w:rPr>
          <w:color w:val="000000"/>
        </w:rPr>
      </w:pPr>
      <w:r>
        <w:rPr>
          <w:color w:val="000000"/>
        </w:rPr>
        <w:t xml:space="preserve">The American School Counselor Association Ethical Standards (for PSC) </w:t>
      </w:r>
      <w:hyperlink r:id="rId21">
        <w:r>
          <w:rPr>
            <w:color w:val="0000FF"/>
            <w:u w:val="single"/>
          </w:rPr>
          <w:t>https://www.schoolcounselor.org/asca/media/asca/Ethics/EthicalStandards2016.pdf</w:t>
        </w:r>
      </w:hyperlink>
      <w:r>
        <w:rPr>
          <w:color w:val="000000"/>
        </w:rPr>
        <w:t xml:space="preserve">) </w:t>
      </w:r>
    </w:p>
    <w:p w14:paraId="5EB17E98" w14:textId="77777777" w:rsidR="00C406FA" w:rsidRDefault="00C406FA"/>
    <w:p w14:paraId="5A526E1A" w14:textId="77777777" w:rsidR="00C406FA" w:rsidRDefault="00000000">
      <w:r>
        <w:t xml:space="preserve">Additionally, counselor education faculty formally monitor the following </w:t>
      </w:r>
      <w:proofErr w:type="gramStart"/>
      <w:r>
        <w:t>with regard to</w:t>
      </w:r>
      <w:proofErr w:type="gramEnd"/>
      <w:r>
        <w:t xml:space="preserve"> retention, remediation, and dismissal: </w:t>
      </w:r>
    </w:p>
    <w:p w14:paraId="2756AFF7" w14:textId="77777777" w:rsidR="00C406FA" w:rsidRDefault="00000000">
      <w:pPr>
        <w:numPr>
          <w:ilvl w:val="0"/>
          <w:numId w:val="30"/>
        </w:numPr>
        <w:pBdr>
          <w:top w:val="nil"/>
          <w:left w:val="nil"/>
          <w:bottom w:val="nil"/>
          <w:right w:val="nil"/>
          <w:between w:val="nil"/>
        </w:pBdr>
        <w:rPr>
          <w:color w:val="000000"/>
        </w:rPr>
      </w:pPr>
      <w:r>
        <w:rPr>
          <w:color w:val="000000"/>
        </w:rPr>
        <w:t xml:space="preserve">Academic </w:t>
      </w:r>
      <w:proofErr w:type="gramStart"/>
      <w:r>
        <w:rPr>
          <w:color w:val="000000"/>
        </w:rPr>
        <w:t>performance;</w:t>
      </w:r>
      <w:proofErr w:type="gramEnd"/>
    </w:p>
    <w:p w14:paraId="43A96C60" w14:textId="77777777" w:rsidR="00C406FA" w:rsidRDefault="00000000">
      <w:pPr>
        <w:numPr>
          <w:ilvl w:val="0"/>
          <w:numId w:val="30"/>
        </w:numPr>
        <w:pBdr>
          <w:top w:val="nil"/>
          <w:left w:val="nil"/>
          <w:bottom w:val="nil"/>
          <w:right w:val="nil"/>
          <w:between w:val="nil"/>
        </w:pBdr>
        <w:rPr>
          <w:color w:val="000000"/>
        </w:rPr>
      </w:pPr>
      <w:r>
        <w:rPr>
          <w:color w:val="000000"/>
        </w:rPr>
        <w:t>Acquisition of counseling knowledge and skills; and</w:t>
      </w:r>
    </w:p>
    <w:p w14:paraId="55AF69F4" w14:textId="77777777" w:rsidR="00C406FA" w:rsidRDefault="00000000">
      <w:pPr>
        <w:numPr>
          <w:ilvl w:val="0"/>
          <w:numId w:val="30"/>
        </w:numPr>
        <w:pBdr>
          <w:top w:val="nil"/>
          <w:left w:val="nil"/>
          <w:bottom w:val="nil"/>
          <w:right w:val="nil"/>
          <w:between w:val="nil"/>
        </w:pBdr>
        <w:rPr>
          <w:color w:val="000000"/>
        </w:rPr>
      </w:pPr>
      <w:r>
        <w:rPr>
          <w:color w:val="000000"/>
        </w:rPr>
        <w:t xml:space="preserve">Ethical and professional dispositions and behaviors. </w:t>
      </w:r>
    </w:p>
    <w:p w14:paraId="45808FA1" w14:textId="77777777" w:rsidR="00C406FA" w:rsidRDefault="00C406FA">
      <w:pPr>
        <w:pBdr>
          <w:top w:val="nil"/>
          <w:left w:val="nil"/>
          <w:bottom w:val="nil"/>
          <w:right w:val="nil"/>
          <w:between w:val="nil"/>
        </w:pBdr>
        <w:ind w:left="720"/>
        <w:rPr>
          <w:color w:val="000000"/>
        </w:rPr>
      </w:pPr>
    </w:p>
    <w:p w14:paraId="7012F318" w14:textId="77777777" w:rsidR="00C406FA" w:rsidRDefault="00000000">
      <w:r>
        <w:t>Specific standards and expectations within those categories follow.</w:t>
      </w:r>
    </w:p>
    <w:p w14:paraId="2204D73B" w14:textId="77777777" w:rsidR="00C406FA" w:rsidRDefault="00C406FA">
      <w:pPr>
        <w:rPr>
          <w:b/>
          <w:u w:val="single"/>
        </w:rPr>
      </w:pPr>
    </w:p>
    <w:p w14:paraId="2EC1C17C" w14:textId="77777777" w:rsidR="00C406FA" w:rsidRDefault="00000000">
      <w:pPr>
        <w:rPr>
          <w:color w:val="000000"/>
          <w:highlight w:val="white"/>
        </w:rPr>
      </w:pPr>
      <w:r>
        <w:rPr>
          <w:b/>
          <w:u w:val="single"/>
        </w:rPr>
        <w:t xml:space="preserve">Expectations for Academic </w:t>
      </w:r>
      <w:r>
        <w:rPr>
          <w:b/>
          <w:color w:val="000000"/>
          <w:u w:val="single"/>
        </w:rPr>
        <w:t xml:space="preserve">Performance </w:t>
      </w:r>
      <w:r>
        <w:rPr>
          <w:b/>
          <w:u w:val="single"/>
        </w:rPr>
        <w:t xml:space="preserve"> </w:t>
      </w:r>
    </w:p>
    <w:p w14:paraId="5A287DB9" w14:textId="77777777" w:rsidR="00C406FA" w:rsidRDefault="00000000">
      <w:pPr>
        <w:numPr>
          <w:ilvl w:val="0"/>
          <w:numId w:val="20"/>
        </w:numPr>
        <w:pBdr>
          <w:top w:val="nil"/>
          <w:left w:val="nil"/>
          <w:bottom w:val="nil"/>
          <w:right w:val="nil"/>
          <w:between w:val="nil"/>
        </w:pBdr>
        <w:rPr>
          <w:color w:val="000000"/>
        </w:rPr>
      </w:pPr>
      <w:r>
        <w:rPr>
          <w:highlight w:val="white"/>
        </w:rPr>
        <w:t>Maintain a minimum overall GPA of 3.0 or higher.</w:t>
      </w:r>
    </w:p>
    <w:p w14:paraId="5E6C0D94" w14:textId="77777777" w:rsidR="00C406FA" w:rsidRDefault="00000000">
      <w:pPr>
        <w:numPr>
          <w:ilvl w:val="0"/>
          <w:numId w:val="20"/>
        </w:numPr>
        <w:pBdr>
          <w:top w:val="nil"/>
          <w:left w:val="nil"/>
          <w:bottom w:val="nil"/>
          <w:right w:val="nil"/>
          <w:between w:val="nil"/>
        </w:pBdr>
        <w:rPr>
          <w:color w:val="000000"/>
        </w:rPr>
      </w:pPr>
      <w:r>
        <w:rPr>
          <w:color w:val="000000"/>
          <w:highlight w:val="white"/>
        </w:rPr>
        <w:t>Earn no more than one final grade of C in the program of study (</w:t>
      </w:r>
      <w:r>
        <w:rPr>
          <w:highlight w:val="white"/>
        </w:rPr>
        <w:t>Note that this expectation is more rigorous than the Graduate School’s standards, which states that no student may include more than three C-level grades in a program of study).</w:t>
      </w:r>
    </w:p>
    <w:p w14:paraId="7251CBC4" w14:textId="77777777" w:rsidR="00C406FA" w:rsidRDefault="00000000">
      <w:pPr>
        <w:numPr>
          <w:ilvl w:val="0"/>
          <w:numId w:val="20"/>
        </w:numPr>
        <w:pBdr>
          <w:top w:val="nil"/>
          <w:left w:val="nil"/>
          <w:bottom w:val="nil"/>
          <w:right w:val="nil"/>
          <w:between w:val="nil"/>
        </w:pBdr>
        <w:rPr>
          <w:color w:val="000000"/>
        </w:rPr>
      </w:pPr>
      <w:r>
        <w:t>Earn a grade of B or higher in HPC 5225 Helping Relationships.</w:t>
      </w:r>
    </w:p>
    <w:p w14:paraId="470318B6" w14:textId="77777777" w:rsidR="00C406FA" w:rsidRDefault="00000000">
      <w:pPr>
        <w:numPr>
          <w:ilvl w:val="0"/>
          <w:numId w:val="20"/>
        </w:numPr>
        <w:pBdr>
          <w:top w:val="nil"/>
          <w:left w:val="nil"/>
          <w:bottom w:val="nil"/>
          <w:right w:val="nil"/>
          <w:between w:val="nil"/>
        </w:pBdr>
        <w:rPr>
          <w:color w:val="000000"/>
        </w:rPr>
      </w:pPr>
      <w:r>
        <w:rPr>
          <w:color w:val="000000"/>
        </w:rPr>
        <w:t>Earn a grade of Satisfactory in all field experience courses (i.e., HPC 5900, HPC 6900).</w:t>
      </w:r>
    </w:p>
    <w:p w14:paraId="5CD7D75B" w14:textId="77777777" w:rsidR="00C406FA" w:rsidRDefault="00000000">
      <w:pPr>
        <w:numPr>
          <w:ilvl w:val="0"/>
          <w:numId w:val="20"/>
        </w:numPr>
        <w:pBdr>
          <w:top w:val="nil"/>
          <w:left w:val="nil"/>
          <w:bottom w:val="nil"/>
          <w:right w:val="nil"/>
          <w:between w:val="nil"/>
        </w:pBdr>
        <w:rPr>
          <w:color w:val="000000"/>
        </w:rPr>
      </w:pPr>
      <w:r>
        <w:rPr>
          <w:color w:val="000000"/>
          <w:highlight w:val="white"/>
        </w:rPr>
        <w:t>No graduate course with a grade of "F" or "U" will be credited toward the degree.</w:t>
      </w:r>
    </w:p>
    <w:p w14:paraId="5F6DA4B5" w14:textId="77777777" w:rsidR="00C406FA" w:rsidRDefault="00C406FA">
      <w:pPr>
        <w:rPr>
          <w:b/>
          <w:u w:val="single"/>
        </w:rPr>
      </w:pPr>
    </w:p>
    <w:p w14:paraId="0C54AE1E" w14:textId="77777777" w:rsidR="00C406FA" w:rsidRDefault="00C406FA">
      <w:pPr>
        <w:rPr>
          <w:b/>
          <w:u w:val="single"/>
        </w:rPr>
      </w:pPr>
    </w:p>
    <w:p w14:paraId="27A859C4" w14:textId="77777777" w:rsidR="00C406FA" w:rsidRDefault="00000000">
      <w:pPr>
        <w:rPr>
          <w:b/>
          <w:u w:val="single"/>
        </w:rPr>
      </w:pPr>
      <w:r>
        <w:rPr>
          <w:b/>
          <w:u w:val="single"/>
        </w:rPr>
        <w:t>Expectations for Counseling Knowledge and Skills</w:t>
      </w:r>
    </w:p>
    <w:p w14:paraId="008875C5" w14:textId="77777777" w:rsidR="00C406FA" w:rsidRDefault="00C406FA">
      <w:pPr>
        <w:pBdr>
          <w:top w:val="nil"/>
          <w:left w:val="nil"/>
          <w:bottom w:val="nil"/>
          <w:right w:val="nil"/>
          <w:between w:val="nil"/>
        </w:pBdr>
        <w:rPr>
          <w:u w:val="single"/>
        </w:rPr>
      </w:pPr>
    </w:p>
    <w:p w14:paraId="0E1AB793" w14:textId="77777777" w:rsidR="00C406FA" w:rsidRDefault="00000000">
      <w:pPr>
        <w:pBdr>
          <w:top w:val="nil"/>
          <w:left w:val="nil"/>
          <w:bottom w:val="nil"/>
          <w:right w:val="nil"/>
          <w:between w:val="nil"/>
        </w:pBdr>
      </w:pPr>
      <w:r>
        <w:rPr>
          <w:u w:val="single"/>
        </w:rPr>
        <w:t>1. Key Performance Indicators (KPI)</w:t>
      </w:r>
      <w:r>
        <w:t xml:space="preserve"> (Knowledge = K, Skill = S):</w:t>
      </w:r>
    </w:p>
    <w:p w14:paraId="32012DF0" w14:textId="77777777" w:rsidR="00C406FA" w:rsidRDefault="00000000">
      <w:pPr>
        <w:numPr>
          <w:ilvl w:val="0"/>
          <w:numId w:val="31"/>
        </w:numPr>
        <w:pBdr>
          <w:top w:val="nil"/>
          <w:left w:val="nil"/>
          <w:bottom w:val="nil"/>
          <w:right w:val="nil"/>
          <w:between w:val="nil"/>
        </w:pBdr>
      </w:pPr>
      <w:r>
        <w:t>Students will understand the role and function of professional counselors and their specialty areas. (K)</w:t>
      </w:r>
    </w:p>
    <w:p w14:paraId="724C239E" w14:textId="77777777" w:rsidR="00C406FA" w:rsidRDefault="00000000">
      <w:pPr>
        <w:numPr>
          <w:ilvl w:val="0"/>
          <w:numId w:val="31"/>
        </w:numPr>
        <w:pBdr>
          <w:top w:val="nil"/>
          <w:left w:val="nil"/>
          <w:bottom w:val="nil"/>
          <w:right w:val="nil"/>
          <w:between w:val="nil"/>
        </w:pBdr>
      </w:pPr>
      <w:r>
        <w:t>Students will demonstrate ethical practice in counseling relationships. (S)</w:t>
      </w:r>
    </w:p>
    <w:p w14:paraId="6DFF5B45" w14:textId="77777777" w:rsidR="00C406FA" w:rsidRDefault="00000000">
      <w:pPr>
        <w:numPr>
          <w:ilvl w:val="0"/>
          <w:numId w:val="31"/>
        </w:numPr>
        <w:pBdr>
          <w:top w:val="nil"/>
          <w:left w:val="nil"/>
          <w:bottom w:val="nil"/>
          <w:right w:val="nil"/>
          <w:between w:val="nil"/>
        </w:pBdr>
      </w:pPr>
      <w:r>
        <w:t>Students will demonstrate knowledge of theories and models of multicultural counseling. (K)</w:t>
      </w:r>
    </w:p>
    <w:p w14:paraId="785D59D4" w14:textId="77777777" w:rsidR="00C406FA" w:rsidRDefault="00000000">
      <w:pPr>
        <w:numPr>
          <w:ilvl w:val="0"/>
          <w:numId w:val="31"/>
        </w:numPr>
        <w:pBdr>
          <w:top w:val="nil"/>
          <w:left w:val="nil"/>
          <w:bottom w:val="nil"/>
          <w:right w:val="nil"/>
          <w:between w:val="nil"/>
        </w:pBdr>
      </w:pPr>
      <w:r>
        <w:t>Students will demonstrate multicultural counseling competencies. (S)</w:t>
      </w:r>
    </w:p>
    <w:p w14:paraId="304C0C48" w14:textId="77777777" w:rsidR="00C406FA" w:rsidRDefault="00000000">
      <w:pPr>
        <w:numPr>
          <w:ilvl w:val="0"/>
          <w:numId w:val="31"/>
        </w:numPr>
        <w:pBdr>
          <w:top w:val="nil"/>
          <w:left w:val="nil"/>
          <w:bottom w:val="nil"/>
          <w:right w:val="nil"/>
          <w:between w:val="nil"/>
        </w:pBdr>
      </w:pPr>
      <w:r>
        <w:t>Students will demonstrate knowledge of factors that affect human development. (K)</w:t>
      </w:r>
    </w:p>
    <w:p w14:paraId="70800024" w14:textId="77777777" w:rsidR="00C406FA" w:rsidRDefault="00000000">
      <w:pPr>
        <w:numPr>
          <w:ilvl w:val="0"/>
          <w:numId w:val="31"/>
        </w:numPr>
        <w:pBdr>
          <w:top w:val="nil"/>
          <w:left w:val="nil"/>
          <w:bottom w:val="nil"/>
          <w:right w:val="nil"/>
          <w:between w:val="nil"/>
        </w:pBdr>
      </w:pPr>
      <w:r>
        <w:t>Students will understand the interrelationships between work and mental well-being. (K)</w:t>
      </w:r>
    </w:p>
    <w:p w14:paraId="79926B0C" w14:textId="77777777" w:rsidR="00C406FA" w:rsidRDefault="00000000">
      <w:pPr>
        <w:numPr>
          <w:ilvl w:val="0"/>
          <w:numId w:val="31"/>
        </w:numPr>
        <w:pBdr>
          <w:top w:val="nil"/>
          <w:left w:val="nil"/>
          <w:bottom w:val="nil"/>
          <w:right w:val="nil"/>
          <w:between w:val="nil"/>
        </w:pBdr>
      </w:pPr>
      <w:r>
        <w:t>Students will effectively apply counseling skills in the helping relationship. (S)</w:t>
      </w:r>
    </w:p>
    <w:p w14:paraId="0121A2E0" w14:textId="77777777" w:rsidR="00C406FA" w:rsidRDefault="00000000">
      <w:pPr>
        <w:numPr>
          <w:ilvl w:val="0"/>
          <w:numId w:val="31"/>
        </w:numPr>
        <w:pBdr>
          <w:top w:val="nil"/>
          <w:left w:val="nil"/>
          <w:bottom w:val="nil"/>
          <w:right w:val="nil"/>
          <w:between w:val="nil"/>
        </w:pBdr>
      </w:pPr>
      <w:r>
        <w:t>Students will demonstrate competence in the functions of effective group leaders. (S)</w:t>
      </w:r>
    </w:p>
    <w:p w14:paraId="02721411" w14:textId="77777777" w:rsidR="00C406FA" w:rsidRDefault="00000000">
      <w:pPr>
        <w:numPr>
          <w:ilvl w:val="0"/>
          <w:numId w:val="31"/>
        </w:numPr>
        <w:pBdr>
          <w:top w:val="nil"/>
          <w:left w:val="nil"/>
          <w:bottom w:val="nil"/>
          <w:right w:val="nil"/>
          <w:between w:val="nil"/>
        </w:pBdr>
      </w:pPr>
      <w:r>
        <w:t>Students will understand how to use assessments for intervention planning. (K)</w:t>
      </w:r>
    </w:p>
    <w:p w14:paraId="6D78757D" w14:textId="77777777" w:rsidR="00C406FA" w:rsidRDefault="00000000">
      <w:pPr>
        <w:numPr>
          <w:ilvl w:val="0"/>
          <w:numId w:val="31"/>
        </w:numPr>
        <w:pBdr>
          <w:top w:val="nil"/>
          <w:left w:val="nil"/>
          <w:bottom w:val="nil"/>
          <w:right w:val="nil"/>
          <w:between w:val="nil"/>
        </w:pBdr>
      </w:pPr>
      <w:r>
        <w:t>Students will critique research to inform counseling practice. (K)</w:t>
      </w:r>
    </w:p>
    <w:p w14:paraId="41403348" w14:textId="77777777" w:rsidR="00C406FA" w:rsidRDefault="00000000">
      <w:pPr>
        <w:numPr>
          <w:ilvl w:val="0"/>
          <w:numId w:val="31"/>
        </w:numPr>
        <w:pBdr>
          <w:top w:val="nil"/>
          <w:left w:val="nil"/>
          <w:bottom w:val="nil"/>
          <w:right w:val="nil"/>
          <w:between w:val="nil"/>
        </w:pBdr>
      </w:pPr>
      <w:r>
        <w:t>Students will understand principles, models, and documentation formats of biopsychosocial case conceptualization and treatment planning. (K - CMHC only)</w:t>
      </w:r>
    </w:p>
    <w:p w14:paraId="56FC2DD7" w14:textId="77777777" w:rsidR="00C406FA" w:rsidRDefault="00000000">
      <w:pPr>
        <w:numPr>
          <w:ilvl w:val="0"/>
          <w:numId w:val="31"/>
        </w:numPr>
        <w:pBdr>
          <w:top w:val="nil"/>
          <w:left w:val="nil"/>
          <w:bottom w:val="nil"/>
          <w:right w:val="nil"/>
          <w:between w:val="nil"/>
        </w:pBdr>
      </w:pPr>
      <w:r>
        <w:t>Students will demonstrate competence in conducting techniques and interventions for prevention and treatment of a broad range of mental health issues. (S - CMHC only)</w:t>
      </w:r>
    </w:p>
    <w:p w14:paraId="23778565" w14:textId="77777777" w:rsidR="00C406FA" w:rsidRDefault="00000000">
      <w:pPr>
        <w:numPr>
          <w:ilvl w:val="0"/>
          <w:numId w:val="31"/>
        </w:numPr>
        <w:pBdr>
          <w:top w:val="nil"/>
          <w:left w:val="nil"/>
          <w:bottom w:val="nil"/>
          <w:right w:val="nil"/>
          <w:between w:val="nil"/>
        </w:pBdr>
      </w:pPr>
      <w:r>
        <w:t>Students will use data to inform school counseling practice. (S - PSC only)</w:t>
      </w:r>
    </w:p>
    <w:p w14:paraId="3B4549EF" w14:textId="77777777" w:rsidR="00C406FA" w:rsidRDefault="00000000">
      <w:pPr>
        <w:numPr>
          <w:ilvl w:val="0"/>
          <w:numId w:val="31"/>
        </w:numPr>
        <w:pBdr>
          <w:top w:val="nil"/>
          <w:left w:val="nil"/>
          <w:bottom w:val="nil"/>
          <w:right w:val="nil"/>
          <w:between w:val="nil"/>
        </w:pBdr>
      </w:pPr>
      <w:r>
        <w:t>Students will design developmentally and culturally appropriate lessons. (S - PSC only)</w:t>
      </w:r>
    </w:p>
    <w:p w14:paraId="6C323249" w14:textId="77777777" w:rsidR="00C406FA" w:rsidRDefault="00C406FA">
      <w:pPr>
        <w:pBdr>
          <w:top w:val="nil"/>
          <w:left w:val="nil"/>
          <w:bottom w:val="nil"/>
          <w:right w:val="nil"/>
          <w:between w:val="nil"/>
        </w:pBdr>
      </w:pPr>
    </w:p>
    <w:p w14:paraId="5CBFF9E7" w14:textId="77777777" w:rsidR="00C406FA" w:rsidRDefault="00000000">
      <w:pPr>
        <w:pBdr>
          <w:top w:val="nil"/>
          <w:left w:val="nil"/>
          <w:bottom w:val="nil"/>
          <w:right w:val="nil"/>
          <w:between w:val="nil"/>
        </w:pBdr>
        <w:rPr>
          <w:u w:val="single"/>
        </w:rPr>
      </w:pPr>
      <w:r>
        <w:rPr>
          <w:u w:val="single"/>
        </w:rPr>
        <w:t>2. Counseling Skills - CSDAT:</w:t>
      </w:r>
    </w:p>
    <w:p w14:paraId="4BE2F599" w14:textId="77777777" w:rsidR="00C406FA" w:rsidRDefault="00000000">
      <w:pPr>
        <w:numPr>
          <w:ilvl w:val="0"/>
          <w:numId w:val="16"/>
        </w:numPr>
        <w:pBdr>
          <w:top w:val="nil"/>
          <w:left w:val="nil"/>
          <w:bottom w:val="nil"/>
          <w:right w:val="nil"/>
          <w:between w:val="nil"/>
        </w:pBdr>
      </w:pPr>
      <w:r>
        <w:t>Attending and nonverbal skills</w:t>
      </w:r>
    </w:p>
    <w:p w14:paraId="5CF4D0E3" w14:textId="77777777" w:rsidR="00C406FA" w:rsidRDefault="00000000">
      <w:pPr>
        <w:numPr>
          <w:ilvl w:val="0"/>
          <w:numId w:val="16"/>
        </w:numPr>
        <w:pBdr>
          <w:top w:val="nil"/>
          <w:left w:val="nil"/>
          <w:bottom w:val="nil"/>
          <w:right w:val="nil"/>
          <w:between w:val="nil"/>
        </w:pBdr>
      </w:pPr>
      <w:r>
        <w:t>Empathy</w:t>
      </w:r>
    </w:p>
    <w:p w14:paraId="36FE7A4B" w14:textId="77777777" w:rsidR="00C406FA" w:rsidRDefault="00000000">
      <w:pPr>
        <w:numPr>
          <w:ilvl w:val="0"/>
          <w:numId w:val="16"/>
        </w:numPr>
        <w:pBdr>
          <w:top w:val="nil"/>
          <w:left w:val="nil"/>
          <w:bottom w:val="nil"/>
          <w:right w:val="nil"/>
          <w:between w:val="nil"/>
        </w:pBdr>
      </w:pPr>
      <w:r>
        <w:t>Active listening</w:t>
      </w:r>
    </w:p>
    <w:p w14:paraId="5BA66350" w14:textId="77777777" w:rsidR="00C406FA" w:rsidRDefault="00000000">
      <w:pPr>
        <w:numPr>
          <w:ilvl w:val="0"/>
          <w:numId w:val="16"/>
        </w:numPr>
        <w:pBdr>
          <w:top w:val="nil"/>
          <w:left w:val="nil"/>
          <w:bottom w:val="nil"/>
          <w:right w:val="nil"/>
          <w:between w:val="nil"/>
        </w:pBdr>
      </w:pPr>
      <w:r>
        <w:t>Questioning</w:t>
      </w:r>
    </w:p>
    <w:p w14:paraId="193CECA0" w14:textId="77777777" w:rsidR="00C406FA" w:rsidRDefault="00000000">
      <w:pPr>
        <w:numPr>
          <w:ilvl w:val="0"/>
          <w:numId w:val="16"/>
        </w:numPr>
        <w:pBdr>
          <w:top w:val="nil"/>
          <w:left w:val="nil"/>
          <w:bottom w:val="nil"/>
          <w:right w:val="nil"/>
          <w:between w:val="nil"/>
        </w:pBdr>
      </w:pPr>
      <w:r>
        <w:t>Focusing</w:t>
      </w:r>
    </w:p>
    <w:p w14:paraId="514E7391" w14:textId="77777777" w:rsidR="00C406FA" w:rsidRDefault="00000000">
      <w:pPr>
        <w:numPr>
          <w:ilvl w:val="0"/>
          <w:numId w:val="16"/>
        </w:numPr>
        <w:pBdr>
          <w:top w:val="nil"/>
          <w:left w:val="nil"/>
          <w:bottom w:val="nil"/>
          <w:right w:val="nil"/>
          <w:between w:val="nil"/>
        </w:pBdr>
      </w:pPr>
      <w:r>
        <w:t>Empathic confrontation</w:t>
      </w:r>
    </w:p>
    <w:p w14:paraId="49B4596B" w14:textId="77777777" w:rsidR="00C406FA" w:rsidRDefault="00000000">
      <w:pPr>
        <w:numPr>
          <w:ilvl w:val="0"/>
          <w:numId w:val="16"/>
        </w:numPr>
        <w:pBdr>
          <w:top w:val="nil"/>
          <w:left w:val="nil"/>
          <w:bottom w:val="nil"/>
          <w:right w:val="nil"/>
          <w:between w:val="nil"/>
        </w:pBdr>
      </w:pPr>
      <w:r>
        <w:t>Facilitative therapeutic demeanor</w:t>
      </w:r>
    </w:p>
    <w:p w14:paraId="26D72C3F" w14:textId="77777777" w:rsidR="00C406FA" w:rsidRDefault="00C406FA">
      <w:pPr>
        <w:pBdr>
          <w:top w:val="nil"/>
          <w:left w:val="nil"/>
          <w:bottom w:val="nil"/>
          <w:right w:val="nil"/>
          <w:between w:val="nil"/>
        </w:pBdr>
      </w:pPr>
    </w:p>
    <w:p w14:paraId="27C94694" w14:textId="77777777" w:rsidR="00C406FA" w:rsidRDefault="00000000">
      <w:pPr>
        <w:pBdr>
          <w:top w:val="nil"/>
          <w:left w:val="nil"/>
          <w:bottom w:val="nil"/>
          <w:right w:val="nil"/>
          <w:between w:val="nil"/>
        </w:pBdr>
        <w:rPr>
          <w:u w:val="single"/>
        </w:rPr>
      </w:pPr>
      <w:r>
        <w:rPr>
          <w:u w:val="single"/>
        </w:rPr>
        <w:t xml:space="preserve">3. </w:t>
      </w:r>
      <w:r>
        <w:rPr>
          <w:color w:val="000000"/>
          <w:u w:val="single"/>
        </w:rPr>
        <w:t>Counselor Preparation Compreh</w:t>
      </w:r>
      <w:r>
        <w:rPr>
          <w:u w:val="single"/>
        </w:rPr>
        <w:t xml:space="preserve">ensive Exam: </w:t>
      </w:r>
    </w:p>
    <w:p w14:paraId="6FA55F80" w14:textId="77777777" w:rsidR="00C406FA" w:rsidRDefault="00000000">
      <w:pPr>
        <w:numPr>
          <w:ilvl w:val="0"/>
          <w:numId w:val="11"/>
        </w:numPr>
      </w:pPr>
      <w:r>
        <w:t>Assessment and Testing</w:t>
      </w:r>
    </w:p>
    <w:p w14:paraId="364D9322" w14:textId="77777777" w:rsidR="00C406FA" w:rsidRDefault="00000000">
      <w:pPr>
        <w:numPr>
          <w:ilvl w:val="0"/>
          <w:numId w:val="11"/>
        </w:numPr>
      </w:pPr>
      <w:r>
        <w:t>Career Development</w:t>
      </w:r>
    </w:p>
    <w:p w14:paraId="59124CE7" w14:textId="77777777" w:rsidR="00C406FA" w:rsidRDefault="00000000">
      <w:pPr>
        <w:numPr>
          <w:ilvl w:val="0"/>
          <w:numId w:val="11"/>
        </w:numPr>
      </w:pPr>
      <w:r>
        <w:t>Counseling and Helping Relationships</w:t>
      </w:r>
    </w:p>
    <w:p w14:paraId="2E1D13AF" w14:textId="77777777" w:rsidR="00C406FA" w:rsidRDefault="00000000">
      <w:pPr>
        <w:numPr>
          <w:ilvl w:val="0"/>
          <w:numId w:val="11"/>
        </w:numPr>
      </w:pPr>
      <w:r>
        <w:t>Group Counseling and Group Work</w:t>
      </w:r>
    </w:p>
    <w:p w14:paraId="2C88EB47" w14:textId="77777777" w:rsidR="00C406FA" w:rsidRDefault="00000000">
      <w:pPr>
        <w:numPr>
          <w:ilvl w:val="0"/>
          <w:numId w:val="11"/>
        </w:numPr>
      </w:pPr>
      <w:r>
        <w:t>Human Growth and Development</w:t>
      </w:r>
    </w:p>
    <w:p w14:paraId="1BB6E04E" w14:textId="77777777" w:rsidR="00C406FA" w:rsidRDefault="00000000">
      <w:pPr>
        <w:numPr>
          <w:ilvl w:val="0"/>
          <w:numId w:val="11"/>
        </w:numPr>
      </w:pPr>
      <w:r>
        <w:lastRenderedPageBreak/>
        <w:t>Professional Counseling Orientation and Ethical Practice</w:t>
      </w:r>
    </w:p>
    <w:p w14:paraId="51C7DE30" w14:textId="77777777" w:rsidR="00C406FA" w:rsidRDefault="00000000">
      <w:pPr>
        <w:numPr>
          <w:ilvl w:val="0"/>
          <w:numId w:val="11"/>
        </w:numPr>
      </w:pPr>
      <w:r>
        <w:t>Research and Program Evaluation</w:t>
      </w:r>
    </w:p>
    <w:p w14:paraId="7BA3A6B5" w14:textId="77777777" w:rsidR="00C406FA" w:rsidRDefault="00000000">
      <w:pPr>
        <w:numPr>
          <w:ilvl w:val="0"/>
          <w:numId w:val="11"/>
        </w:numPr>
      </w:pPr>
      <w:r>
        <w:t>Social and Cultural Foundations</w:t>
      </w:r>
    </w:p>
    <w:p w14:paraId="503F74B3" w14:textId="77777777" w:rsidR="00C406FA" w:rsidRDefault="00C406FA">
      <w:pPr>
        <w:rPr>
          <w:b/>
          <w:u w:val="single"/>
        </w:rPr>
      </w:pPr>
    </w:p>
    <w:p w14:paraId="2D6CD61D" w14:textId="77777777" w:rsidR="00C406FA" w:rsidRDefault="00000000">
      <w:pPr>
        <w:rPr>
          <w:b/>
          <w:u w:val="single"/>
        </w:rPr>
      </w:pPr>
      <w:r>
        <w:rPr>
          <w:b/>
          <w:u w:val="single"/>
        </w:rPr>
        <w:t>Expectations for Ethical and Professional Dispositions and Behaviors</w:t>
      </w:r>
    </w:p>
    <w:p w14:paraId="435EDD45" w14:textId="77777777" w:rsidR="00C406FA" w:rsidRDefault="00000000">
      <w:pPr>
        <w:numPr>
          <w:ilvl w:val="0"/>
          <w:numId w:val="3"/>
        </w:numPr>
        <w:pBdr>
          <w:top w:val="nil"/>
          <w:left w:val="nil"/>
          <w:bottom w:val="nil"/>
          <w:right w:val="nil"/>
          <w:between w:val="nil"/>
        </w:pBdr>
      </w:pPr>
      <w:r>
        <w:t>Ethical behavior</w:t>
      </w:r>
    </w:p>
    <w:p w14:paraId="295B6587" w14:textId="77777777" w:rsidR="00C406FA" w:rsidRDefault="00000000">
      <w:pPr>
        <w:numPr>
          <w:ilvl w:val="0"/>
          <w:numId w:val="3"/>
        </w:numPr>
        <w:pBdr>
          <w:top w:val="nil"/>
          <w:left w:val="nil"/>
          <w:bottom w:val="nil"/>
          <w:right w:val="nil"/>
          <w:between w:val="nil"/>
        </w:pBdr>
      </w:pPr>
      <w:r>
        <w:t>Engagement</w:t>
      </w:r>
    </w:p>
    <w:p w14:paraId="3252AE22" w14:textId="77777777" w:rsidR="00C406FA" w:rsidRDefault="00000000">
      <w:pPr>
        <w:numPr>
          <w:ilvl w:val="0"/>
          <w:numId w:val="3"/>
        </w:numPr>
        <w:pBdr>
          <w:top w:val="nil"/>
          <w:left w:val="nil"/>
          <w:bottom w:val="nil"/>
          <w:right w:val="nil"/>
          <w:between w:val="nil"/>
        </w:pBdr>
      </w:pPr>
      <w:r>
        <w:t>Self-awareness</w:t>
      </w:r>
    </w:p>
    <w:p w14:paraId="28EF09C5" w14:textId="77777777" w:rsidR="00C406FA" w:rsidRDefault="00000000">
      <w:pPr>
        <w:numPr>
          <w:ilvl w:val="0"/>
          <w:numId w:val="3"/>
        </w:numPr>
        <w:pBdr>
          <w:top w:val="nil"/>
          <w:left w:val="nil"/>
          <w:bottom w:val="nil"/>
          <w:right w:val="nil"/>
          <w:between w:val="nil"/>
        </w:pBdr>
      </w:pPr>
      <w:r>
        <w:t>Acceptance of self and others</w:t>
      </w:r>
    </w:p>
    <w:p w14:paraId="7556A5FA" w14:textId="77777777" w:rsidR="00C406FA" w:rsidRDefault="00000000">
      <w:pPr>
        <w:numPr>
          <w:ilvl w:val="0"/>
          <w:numId w:val="3"/>
        </w:numPr>
        <w:pBdr>
          <w:top w:val="nil"/>
          <w:left w:val="nil"/>
          <w:bottom w:val="nil"/>
          <w:right w:val="nil"/>
          <w:between w:val="nil"/>
        </w:pBdr>
      </w:pPr>
      <w:r>
        <w:t>Multicultural competence</w:t>
      </w:r>
    </w:p>
    <w:p w14:paraId="182A58BD" w14:textId="77777777" w:rsidR="00C406FA" w:rsidRDefault="00000000">
      <w:pPr>
        <w:numPr>
          <w:ilvl w:val="0"/>
          <w:numId w:val="3"/>
        </w:numPr>
        <w:pBdr>
          <w:top w:val="nil"/>
          <w:left w:val="nil"/>
          <w:bottom w:val="nil"/>
          <w:right w:val="nil"/>
          <w:between w:val="nil"/>
        </w:pBdr>
      </w:pPr>
      <w:r>
        <w:t>Professionalism</w:t>
      </w:r>
    </w:p>
    <w:p w14:paraId="2B9B1A4F" w14:textId="77777777" w:rsidR="00C406FA" w:rsidRDefault="00000000">
      <w:pPr>
        <w:numPr>
          <w:ilvl w:val="0"/>
          <w:numId w:val="3"/>
        </w:numPr>
        <w:pBdr>
          <w:top w:val="nil"/>
          <w:left w:val="nil"/>
          <w:bottom w:val="nil"/>
          <w:right w:val="nil"/>
          <w:between w:val="nil"/>
        </w:pBdr>
      </w:pPr>
      <w:r>
        <w:t>Initiative</w:t>
      </w:r>
    </w:p>
    <w:p w14:paraId="784D25C2" w14:textId="77777777" w:rsidR="00C406FA" w:rsidRDefault="00000000">
      <w:pPr>
        <w:numPr>
          <w:ilvl w:val="0"/>
          <w:numId w:val="3"/>
        </w:numPr>
        <w:pBdr>
          <w:top w:val="nil"/>
          <w:left w:val="nil"/>
          <w:bottom w:val="nil"/>
          <w:right w:val="nil"/>
          <w:between w:val="nil"/>
        </w:pBdr>
      </w:pPr>
      <w:r>
        <w:t>Emotional stability and self-control</w:t>
      </w:r>
    </w:p>
    <w:p w14:paraId="42AE743E" w14:textId="77777777" w:rsidR="00C406FA" w:rsidRDefault="00C406FA"/>
    <w:p w14:paraId="39AE5699" w14:textId="77777777" w:rsidR="00C406FA" w:rsidRDefault="00C406FA">
      <w:pPr>
        <w:jc w:val="center"/>
        <w:rPr>
          <w:b/>
        </w:rPr>
      </w:pPr>
    </w:p>
    <w:p w14:paraId="703D10E2" w14:textId="77777777" w:rsidR="00C406FA" w:rsidRDefault="00C406FA">
      <w:pPr>
        <w:jc w:val="center"/>
        <w:rPr>
          <w:b/>
        </w:rPr>
      </w:pPr>
    </w:p>
    <w:p w14:paraId="71BD9E1E" w14:textId="77777777" w:rsidR="00C406FA" w:rsidRDefault="00000000">
      <w:pPr>
        <w:pBdr>
          <w:top w:val="single" w:sz="4" w:space="1" w:color="000000"/>
          <w:left w:val="single" w:sz="4" w:space="4" w:color="000000"/>
          <w:bottom w:val="single" w:sz="4" w:space="1" w:color="000000"/>
          <w:right w:val="single" w:sz="4" w:space="4" w:color="000000"/>
        </w:pBdr>
        <w:shd w:val="clear" w:color="auto" w:fill="D9D9D9"/>
        <w:jc w:val="center"/>
        <w:rPr>
          <w:b/>
        </w:rPr>
      </w:pPr>
      <w:r>
        <w:rPr>
          <w:b/>
        </w:rPr>
        <w:t>Student Review Process</w:t>
      </w:r>
    </w:p>
    <w:p w14:paraId="1267D405" w14:textId="77777777" w:rsidR="00C406FA" w:rsidRDefault="00C406FA"/>
    <w:p w14:paraId="343D85AE" w14:textId="77777777" w:rsidR="00C406FA" w:rsidRDefault="00000000">
      <w:r>
        <w:t>The following sections describe when and how student performance is monitored in relation to each of the areas listed above.</w:t>
      </w:r>
    </w:p>
    <w:p w14:paraId="373E3117" w14:textId="77777777" w:rsidR="00C406FA" w:rsidRDefault="00C406FA">
      <w:pPr>
        <w:rPr>
          <w:u w:val="single"/>
        </w:rPr>
      </w:pPr>
    </w:p>
    <w:p w14:paraId="67EE00C4" w14:textId="77777777" w:rsidR="00C406FA" w:rsidRDefault="00000000">
      <w:pPr>
        <w:rPr>
          <w:highlight w:val="white"/>
        </w:rPr>
      </w:pPr>
      <w:r>
        <w:rPr>
          <w:u w:val="single"/>
        </w:rPr>
        <w:t>Academic Performance Standards</w:t>
      </w:r>
    </w:p>
    <w:p w14:paraId="30A04EFF" w14:textId="77777777" w:rsidR="00C406FA" w:rsidRDefault="00000000">
      <w:r>
        <w:t xml:space="preserve">All Academic Performance Standards are monitored by each student and advisor, discussed during biannual advisory meetings, and verified by a review of </w:t>
      </w:r>
      <w:proofErr w:type="spellStart"/>
      <w:r>
        <w:t>DegreeWorks</w:t>
      </w:r>
      <w:proofErr w:type="spellEnd"/>
      <w:r>
        <w:t xml:space="preserve">©. The first official review with the advisor is held during the midpoint of the student’s first fall semester - before they complete registration for the following semester. Advising check-ins held for the purpose of student review are completed at minimum once a semester. During these advising sessions, students are required to have knowledge of their </w:t>
      </w:r>
      <w:proofErr w:type="spellStart"/>
      <w:r>
        <w:t>DegreeWorks</w:t>
      </w:r>
      <w:proofErr w:type="spellEnd"/>
      <w:r>
        <w:t>© information including GPA, completed courses and program requirements (comprehensive exams, declaration of degree), and outstanding courses and program requirements.</w:t>
      </w:r>
    </w:p>
    <w:p w14:paraId="110366C7" w14:textId="77777777" w:rsidR="00C406FA" w:rsidRDefault="00C406FA">
      <w:pPr>
        <w:rPr>
          <w:u w:val="single"/>
        </w:rPr>
      </w:pPr>
    </w:p>
    <w:p w14:paraId="4A8AA779" w14:textId="77777777" w:rsidR="00C406FA" w:rsidRDefault="00C406FA">
      <w:pPr>
        <w:rPr>
          <w:u w:val="single"/>
        </w:rPr>
      </w:pPr>
    </w:p>
    <w:p w14:paraId="4447BC3A" w14:textId="77777777" w:rsidR="00C406FA" w:rsidRDefault="00000000">
      <w:pPr>
        <w:rPr>
          <w:u w:val="single"/>
        </w:rPr>
      </w:pPr>
      <w:r>
        <w:rPr>
          <w:u w:val="single"/>
        </w:rPr>
        <w:t>Acquisition of Counseling Knowledge and Skills</w:t>
      </w:r>
    </w:p>
    <w:p w14:paraId="0F0CCCCC" w14:textId="77777777" w:rsidR="00C406FA" w:rsidRDefault="00000000">
      <w:r>
        <w:t>1. Assessment of counseling knowledge and skills is a part of every counselor education core, specialty, and field experience course. Using key performance indicators (KPIs), as described above, students complete an assignment in the identified course that is graded using the approved rubric for that course to assess for the acquisition of counseling knowledge or skills. Course instructors monitor student performance in relation to program benchmarks, which can be viewed in Appendix A.</w:t>
      </w:r>
    </w:p>
    <w:p w14:paraId="79196BC6" w14:textId="77777777" w:rsidR="00C406FA" w:rsidRDefault="00C406FA"/>
    <w:p w14:paraId="5F487793" w14:textId="77777777" w:rsidR="00C406FA" w:rsidRDefault="00000000">
      <w:r>
        <w:t>Additionally, a passing score (i.e., raw score of 85) on the Counselor Preparation Comprehensive Exam (CPCE) is required for graduation. The CPCE covers the eight core counseling knowledge areas as identified by CACREP. Students are permitted to take the CPCE upon receiving permission from their advisor, only after they have completed at least six of the core counselor education courses and after the half-way point of the semester in which they are enrolled in the final two courses.</w:t>
      </w:r>
    </w:p>
    <w:p w14:paraId="7A202AED" w14:textId="77777777" w:rsidR="00C406FA" w:rsidRDefault="00C406FA"/>
    <w:p w14:paraId="3F1BAED9" w14:textId="77777777" w:rsidR="00C406FA" w:rsidRDefault="00C406FA"/>
    <w:p w14:paraId="240F9246" w14:textId="77777777" w:rsidR="00C406FA" w:rsidRDefault="00000000">
      <w:r>
        <w:t xml:space="preserve">  2.  The demonstration of counseling skills is an essential component of HPC 5225, 5900 and 6900. Course instructors assess students’ success in the use of these skills using the “CSDAT Part I: Skills” rubric. Site supervisors also complete this rubric in HPC 5900 and 6900. Assessment occurs at mid-term </w:t>
      </w:r>
      <w:r>
        <w:lastRenderedPageBreak/>
        <w:t>and at the end of the course. Additionally, course instructors assess the demonstration of group counseling skills during experiential activities in HPC 5790 using the Group Counseling Demonstration Rubric. Site supervisors also complete this rubric in HPC 6900 when students are leading or co-leading groups in the field. For each of these counseling skills assessments, course instructors monitor student performance in relation to program benchmarks, which can be viewed in Appendix A.</w:t>
      </w:r>
    </w:p>
    <w:p w14:paraId="046B604C" w14:textId="77777777" w:rsidR="00C406FA" w:rsidRDefault="00C406FA"/>
    <w:p w14:paraId="265A076C" w14:textId="77777777" w:rsidR="00C406FA" w:rsidRDefault="00C406FA"/>
    <w:p w14:paraId="66DB7C78" w14:textId="77777777" w:rsidR="00C406FA" w:rsidRDefault="00000000">
      <w:pPr>
        <w:rPr>
          <w:u w:val="single"/>
        </w:rPr>
      </w:pPr>
      <w:r>
        <w:rPr>
          <w:u w:val="single"/>
        </w:rPr>
        <w:t>Ethical and Professional Dispositions and Behaviors</w:t>
      </w:r>
    </w:p>
    <w:p w14:paraId="0D42F751" w14:textId="77777777" w:rsidR="00C406FA" w:rsidRDefault="00000000">
      <w:r>
        <w:t xml:space="preserve">Counselor education faculty regularly monitor observable behaviors that can affect students’ performance in the field of counseling as well as the safety and well-being of others. The purpose of this monitoring process is to ensure that all graduates of the counselor education programs engage in behaviors that align with ethical and professional expectations in the field, as outlined by Appalachian State University, the American Counseling Association, and/or the American School Counselor Association. </w:t>
      </w:r>
    </w:p>
    <w:p w14:paraId="5D168B3B" w14:textId="77777777" w:rsidR="00C406FA" w:rsidRDefault="00C406FA"/>
    <w:p w14:paraId="44E8481A" w14:textId="77777777" w:rsidR="00C406FA" w:rsidRDefault="00000000">
      <w:pPr>
        <w:ind w:right="160"/>
      </w:pPr>
      <w:r>
        <w:t>The counselor education programs expect students to demonstrate positive professional dispositions (listed above). Formal assessment of these dispositions occurs in every core, specialty, and field experience course. Specifically, course instructors complete the Dispositions sections of the CSDAT at the end of each semester and monitor student performance in relation to program benchmarks (see Appendix A). Additionally, practicum and internship site supervisors provide program faculty feedback regarding student adherence to site policies and professionalism.</w:t>
      </w:r>
    </w:p>
    <w:p w14:paraId="1E22D5FA" w14:textId="77777777" w:rsidR="00C406FA" w:rsidRDefault="00C406FA">
      <w:pPr>
        <w:ind w:right="160"/>
      </w:pPr>
    </w:p>
    <w:p w14:paraId="3977AB11" w14:textId="77777777" w:rsidR="00C406FA" w:rsidRDefault="00000000">
      <w:r>
        <w:t xml:space="preserve">Informal assessment of these dispositions can occur at any point in the student’s program. For example, students might be observed in professional or public settings, including professional conferences, </w:t>
      </w:r>
      <w:proofErr w:type="gramStart"/>
      <w:r>
        <w:t>program</w:t>
      </w:r>
      <w:proofErr w:type="gramEnd"/>
      <w:r>
        <w:t xml:space="preserve"> or departmental events, or in the hallways. Any individual who observes a student engaging in problematic behavior related to any of the dispositions listed above can provide feedback (see the Student Remediation section below for an explanation of the process). </w:t>
      </w:r>
    </w:p>
    <w:p w14:paraId="3EEA7D73" w14:textId="77777777" w:rsidR="00C406FA" w:rsidRDefault="00C406FA"/>
    <w:p w14:paraId="44DB6930" w14:textId="77777777" w:rsidR="00C406FA" w:rsidRDefault="00000000">
      <w:r>
        <w:t>Finally, any student who is</w:t>
      </w:r>
      <w:r>
        <w:rPr>
          <w:color w:val="222222"/>
          <w:highlight w:val="white"/>
        </w:rPr>
        <w:t xml:space="preserve"> formally charged with misdemeanor or felony conduct (including but not limited to those involving abuse, assault, or illegal drugs), or who has an active or substantiated violation of the Appalachian State University Code of Student Conduct or Academic Integrity Code must report the incident to the CMHC or PSC Program Director within 24 hours of occurrence. </w:t>
      </w:r>
      <w:r>
        <w:t>Failure to meet these reporting requirements may result in remediation and/or dismissal from the program.</w:t>
      </w:r>
    </w:p>
    <w:p w14:paraId="305F2A0F" w14:textId="77777777" w:rsidR="00C406FA" w:rsidRDefault="00C406FA"/>
    <w:p w14:paraId="4DDD5033" w14:textId="77777777" w:rsidR="00C406FA" w:rsidRDefault="00C406FA"/>
    <w:p w14:paraId="3E5A8AB2" w14:textId="77777777" w:rsidR="00C406FA" w:rsidRDefault="00000000">
      <w:pPr>
        <w:ind w:right="160"/>
        <w:rPr>
          <w:u w:val="single"/>
        </w:rPr>
      </w:pPr>
      <w:r>
        <w:rPr>
          <w:u w:val="single"/>
        </w:rPr>
        <w:t>Formal, Comprehensive Performance Review</w:t>
      </w:r>
    </w:p>
    <w:p w14:paraId="3287A429" w14:textId="77777777" w:rsidR="00C406FA" w:rsidRDefault="00000000">
      <w:pPr>
        <w:ind w:right="160"/>
      </w:pPr>
      <w:r>
        <w:t xml:space="preserve">In addition to ongoing reviews related to specific courses, a comprehensive and formal performance review is conducted two times </w:t>
      </w:r>
      <w:proofErr w:type="gramStart"/>
      <w:r>
        <w:t>during the course of</w:t>
      </w:r>
      <w:proofErr w:type="gramEnd"/>
      <w:r>
        <w:t xml:space="preserve"> the student’s program in relation to key transition points:</w:t>
      </w:r>
    </w:p>
    <w:p w14:paraId="18B1760A" w14:textId="77777777" w:rsidR="00C406FA" w:rsidRDefault="00000000">
      <w:pPr>
        <w:ind w:right="160"/>
      </w:pPr>
      <w:r>
        <w:t xml:space="preserve"> </w:t>
      </w:r>
    </w:p>
    <w:p w14:paraId="6B0A1980" w14:textId="77777777" w:rsidR="00C406FA" w:rsidRDefault="00000000">
      <w:pPr>
        <w:numPr>
          <w:ilvl w:val="0"/>
          <w:numId w:val="22"/>
        </w:numPr>
        <w:pBdr>
          <w:top w:val="nil"/>
          <w:left w:val="nil"/>
          <w:bottom w:val="nil"/>
          <w:right w:val="nil"/>
          <w:between w:val="nil"/>
        </w:pBdr>
        <w:ind w:right="160"/>
        <w:rPr>
          <w:color w:val="000000"/>
        </w:rPr>
      </w:pPr>
      <w:r>
        <w:rPr>
          <w:b/>
          <w:color w:val="000000"/>
        </w:rPr>
        <w:t>Transition to Practicum</w:t>
      </w:r>
      <w:r>
        <w:rPr>
          <w:color w:val="000000"/>
        </w:rPr>
        <w:t xml:space="preserve">. Students meet with their advisors during the first spring semester to discuss overall performance and progress toward enrolling in practicum. This process involves the advisor seeking feedback from faculty during a counselor education program meeting regarding any performance concerns related to the areas listed </w:t>
      </w:r>
      <w:proofErr w:type="gramStart"/>
      <w:r>
        <w:rPr>
          <w:color w:val="000000"/>
        </w:rPr>
        <w:t>above, and</w:t>
      </w:r>
      <w:proofErr w:type="gramEnd"/>
      <w:r>
        <w:rPr>
          <w:color w:val="000000"/>
        </w:rPr>
        <w:t xml:space="preserve"> checking </w:t>
      </w:r>
      <w:proofErr w:type="spellStart"/>
      <w:r>
        <w:rPr>
          <w:color w:val="000000"/>
        </w:rPr>
        <w:t>DegreeWorks</w:t>
      </w:r>
      <w:proofErr w:type="spellEnd"/>
      <w:r>
        <w:rPr>
          <w:color w:val="000000"/>
        </w:rPr>
        <w:t xml:space="preserve">© in relation to academic progress. For students who are deemed not ready for practicum, specific performance concerns must be noted on Counselor Education Referral Forms (Appendix B) and the steps outlined below for a performance review will be followed (see the Student Remediation section below). Students will only be permitted to enroll in practicum upon receiving a positive performance review.  </w:t>
      </w:r>
    </w:p>
    <w:p w14:paraId="7D81225B" w14:textId="77777777" w:rsidR="00C406FA" w:rsidRDefault="00C406FA">
      <w:pPr>
        <w:pBdr>
          <w:top w:val="nil"/>
          <w:left w:val="nil"/>
          <w:bottom w:val="nil"/>
          <w:right w:val="nil"/>
          <w:between w:val="nil"/>
        </w:pBdr>
        <w:ind w:left="720" w:right="160" w:hanging="720"/>
        <w:rPr>
          <w:color w:val="000000"/>
        </w:rPr>
      </w:pPr>
    </w:p>
    <w:p w14:paraId="5E0FFBC3" w14:textId="77777777" w:rsidR="00C406FA" w:rsidRDefault="00000000">
      <w:pPr>
        <w:numPr>
          <w:ilvl w:val="0"/>
          <w:numId w:val="22"/>
        </w:numPr>
        <w:pBdr>
          <w:top w:val="nil"/>
          <w:left w:val="nil"/>
          <w:bottom w:val="nil"/>
          <w:right w:val="nil"/>
          <w:between w:val="nil"/>
        </w:pBdr>
        <w:ind w:right="160"/>
        <w:rPr>
          <w:color w:val="000000"/>
        </w:rPr>
      </w:pPr>
      <w:r>
        <w:rPr>
          <w:b/>
          <w:color w:val="000000"/>
        </w:rPr>
        <w:t>Application to Candidacy.</w:t>
      </w:r>
      <w:r>
        <w:rPr>
          <w:color w:val="000000"/>
        </w:rPr>
        <w:t xml:space="preserve"> Students will be considered for candidacy during the semester in which they are enrolled in practicum. In addition to the advisor seeking feedback from counselor education faculty regarding any performance concerns related to the areas listed above, and checking </w:t>
      </w:r>
      <w:proofErr w:type="spellStart"/>
      <w:r>
        <w:rPr>
          <w:color w:val="000000"/>
        </w:rPr>
        <w:t>DegreeWorks</w:t>
      </w:r>
      <w:proofErr w:type="spellEnd"/>
      <w:r>
        <w:rPr>
          <w:color w:val="000000"/>
        </w:rPr>
        <w:t>© in relation to academic progress, students provide a self-assessment of their strengths and growth areas. Advisors present a summary of this information at a formal program meeting designated for candidacy decisions, and program faculty vote for or against candidacy. See detailed information in the previous Candidacy section of this handbook</w:t>
      </w:r>
    </w:p>
    <w:p w14:paraId="263A47AD" w14:textId="77777777" w:rsidR="00C406FA" w:rsidRDefault="00C406FA">
      <w:pPr>
        <w:pBdr>
          <w:top w:val="nil"/>
          <w:left w:val="nil"/>
          <w:bottom w:val="nil"/>
          <w:right w:val="nil"/>
          <w:between w:val="nil"/>
        </w:pBdr>
        <w:ind w:left="720" w:right="160" w:hanging="720"/>
        <w:rPr>
          <w:color w:val="000000"/>
        </w:rPr>
      </w:pPr>
    </w:p>
    <w:p w14:paraId="24DC778A" w14:textId="77777777" w:rsidR="00C406FA" w:rsidRDefault="00000000">
      <w:pPr>
        <w:pBdr>
          <w:top w:val="nil"/>
          <w:left w:val="nil"/>
          <w:bottom w:val="nil"/>
          <w:right w:val="nil"/>
          <w:between w:val="nil"/>
        </w:pBdr>
        <w:ind w:left="720" w:right="160"/>
        <w:rPr>
          <w:color w:val="000000"/>
        </w:rPr>
      </w:pPr>
      <w:r>
        <w:rPr>
          <w:color w:val="000000"/>
        </w:rPr>
        <w:t xml:space="preserve">Candidacy can be recommended with remediation if the concerns are deemed minor. In these instances, specific performance concerns must be noted on Counselor Education Referral Forms (Appendix B) and the steps outlined below for a performance review will be followed. Students identified with minor concerns will only be approved for candidacy upon successful completion of a remediation plan (as described below). </w:t>
      </w:r>
    </w:p>
    <w:p w14:paraId="38E2ABBF" w14:textId="77777777" w:rsidR="00C406FA" w:rsidRDefault="00C406FA">
      <w:pPr>
        <w:pBdr>
          <w:top w:val="nil"/>
          <w:left w:val="nil"/>
          <w:bottom w:val="nil"/>
          <w:right w:val="nil"/>
          <w:between w:val="nil"/>
        </w:pBdr>
        <w:ind w:left="720" w:right="160" w:hanging="720"/>
        <w:rPr>
          <w:color w:val="000000"/>
        </w:rPr>
      </w:pPr>
    </w:p>
    <w:p w14:paraId="6AE38438" w14:textId="77777777" w:rsidR="00C406FA" w:rsidRDefault="00000000">
      <w:pPr>
        <w:pBdr>
          <w:top w:val="nil"/>
          <w:left w:val="nil"/>
          <w:bottom w:val="nil"/>
          <w:right w:val="nil"/>
          <w:between w:val="nil"/>
        </w:pBdr>
        <w:ind w:left="720" w:right="160"/>
        <w:rPr>
          <w:color w:val="000000"/>
        </w:rPr>
      </w:pPr>
      <w:r>
        <w:rPr>
          <w:color w:val="000000"/>
        </w:rPr>
        <w:t xml:space="preserve">Admission to candidacy means the student has met all program and proficiency requirements to date; however, it does not guarantee the master’s degree will be awarded. Performance-related concerns that occur after students have been admitted to candidacy, based on the criteria noted above, could lead to revocation of candidacy. </w:t>
      </w:r>
    </w:p>
    <w:p w14:paraId="35543D46" w14:textId="77777777" w:rsidR="00C406FA" w:rsidRDefault="00C406FA">
      <w:pPr>
        <w:pBdr>
          <w:top w:val="nil"/>
          <w:left w:val="nil"/>
          <w:bottom w:val="nil"/>
          <w:right w:val="nil"/>
          <w:between w:val="nil"/>
        </w:pBdr>
        <w:ind w:left="720" w:right="160" w:hanging="720"/>
        <w:rPr>
          <w:color w:val="000000"/>
        </w:rPr>
      </w:pPr>
    </w:p>
    <w:p w14:paraId="7BBF73AD" w14:textId="77777777" w:rsidR="00C406FA" w:rsidRDefault="00000000">
      <w:pPr>
        <w:pBdr>
          <w:top w:val="nil"/>
          <w:left w:val="nil"/>
          <w:bottom w:val="nil"/>
          <w:right w:val="nil"/>
          <w:between w:val="nil"/>
        </w:pBdr>
        <w:ind w:left="720" w:right="160"/>
        <w:rPr>
          <w:color w:val="000000"/>
        </w:rPr>
      </w:pPr>
      <w:r>
        <w:rPr>
          <w:color w:val="000000"/>
          <w:highlight w:val="white"/>
        </w:rPr>
        <w:t>If a student is denied candidacy or if candidacy is revoked, the advisor will inform the student in writing regarding the reasons for this action. If a student does not qualify for candidacy by the deadline set within the program, the student typically will not be permitted to continue as a degree-seeking student</w:t>
      </w:r>
      <w:r>
        <w:rPr>
          <w:color w:val="000000"/>
        </w:rPr>
        <w:t>. Students may appeal candidacy decisions following procedures described in the Student Appeals and Grievance Process below.</w:t>
      </w:r>
    </w:p>
    <w:p w14:paraId="7AC5BE76" w14:textId="77777777" w:rsidR="00C406FA" w:rsidRDefault="00C406FA">
      <w:pPr>
        <w:ind w:right="160" w:firstLine="720"/>
        <w:rPr>
          <w:color w:val="000000"/>
          <w:highlight w:val="white"/>
        </w:rPr>
      </w:pPr>
    </w:p>
    <w:p w14:paraId="0F28B692" w14:textId="77777777" w:rsidR="00C406FA" w:rsidRDefault="00C406FA"/>
    <w:p w14:paraId="27F0C2B3" w14:textId="77777777" w:rsidR="00C406FA" w:rsidRDefault="00000000">
      <w:pPr>
        <w:pBdr>
          <w:top w:val="single" w:sz="4" w:space="1" w:color="000000"/>
          <w:left w:val="single" w:sz="4" w:space="4" w:color="000000"/>
          <w:bottom w:val="single" w:sz="4" w:space="1" w:color="000000"/>
          <w:right w:val="single" w:sz="4" w:space="4" w:color="000000"/>
        </w:pBdr>
        <w:shd w:val="clear" w:color="auto" w:fill="D9D9D9"/>
        <w:jc w:val="center"/>
        <w:rPr>
          <w:b/>
        </w:rPr>
      </w:pPr>
      <w:r>
        <w:rPr>
          <w:b/>
        </w:rPr>
        <w:t>Student Remediation</w:t>
      </w:r>
    </w:p>
    <w:p w14:paraId="5A6A27B0" w14:textId="77777777" w:rsidR="00C406FA" w:rsidRDefault="00C406FA">
      <w:pPr>
        <w:jc w:val="center"/>
        <w:rPr>
          <w:b/>
        </w:rPr>
      </w:pPr>
    </w:p>
    <w:p w14:paraId="358182E6" w14:textId="77777777" w:rsidR="00C406FA" w:rsidRDefault="00000000">
      <w:r>
        <w:t xml:space="preserve">Student remediation involves a process of reviewing performance feedback, identifying specific concerns, developing performance goals and plans for achieving them, and monitoring ongoing performance. Forms in Appendices B through F are used to support this process. </w:t>
      </w:r>
    </w:p>
    <w:p w14:paraId="448783FA" w14:textId="77777777" w:rsidR="00C406FA" w:rsidRDefault="00C406FA"/>
    <w:p w14:paraId="1DDEE02B" w14:textId="77777777" w:rsidR="00C406FA" w:rsidRDefault="00000000">
      <w:pPr>
        <w:rPr>
          <w:u w:val="single"/>
        </w:rPr>
      </w:pPr>
      <w:r>
        <w:rPr>
          <w:b/>
          <w:u w:val="single"/>
        </w:rPr>
        <w:t>1. Informal Resolution</w:t>
      </w:r>
    </w:p>
    <w:p w14:paraId="0A4A9D01" w14:textId="77777777" w:rsidR="00C406FA" w:rsidRDefault="00000000">
      <w:r>
        <w:t xml:space="preserve">Prior to entering the formal remediation process, faculty members should communicate any concerns they have directly to students. Students, staff members, or site supervisors who have concerns about a student should communicate those directly to the faculty member who serves as the student’s advisor via a written summary of their concerns. The faculty member should follow up with the referral source as well as with the student to discuss the concerns in more detail </w:t>
      </w:r>
      <w:proofErr w:type="gramStart"/>
      <w:r>
        <w:t>in order to</w:t>
      </w:r>
      <w:proofErr w:type="gramEnd"/>
      <w:r>
        <w:t xml:space="preserve"> determine if a formal performance review is needed. When faculty members cannot resolve concerns through feedback and discussion with the student and determine a formal performance review is warranted, they should initiate the process that follows. </w:t>
      </w:r>
    </w:p>
    <w:p w14:paraId="6B75D87F" w14:textId="77777777" w:rsidR="00C406FA" w:rsidRDefault="00C406FA">
      <w:pPr>
        <w:pBdr>
          <w:top w:val="nil"/>
          <w:left w:val="nil"/>
          <w:bottom w:val="nil"/>
          <w:right w:val="nil"/>
          <w:between w:val="nil"/>
        </w:pBdr>
      </w:pPr>
    </w:p>
    <w:p w14:paraId="22FF75A0" w14:textId="77777777" w:rsidR="00C406FA" w:rsidRDefault="00000000">
      <w:pPr>
        <w:pBdr>
          <w:top w:val="nil"/>
          <w:left w:val="nil"/>
          <w:bottom w:val="nil"/>
          <w:right w:val="nil"/>
          <w:between w:val="nil"/>
        </w:pBdr>
        <w:rPr>
          <w:b/>
          <w:color w:val="000000"/>
          <w:u w:val="single"/>
        </w:rPr>
      </w:pPr>
      <w:r>
        <w:rPr>
          <w:b/>
          <w:color w:val="000000"/>
          <w:u w:val="single"/>
        </w:rPr>
        <w:t xml:space="preserve">2. Formal Feedback </w:t>
      </w:r>
    </w:p>
    <w:p w14:paraId="3D504DC5" w14:textId="77777777" w:rsidR="00C406FA" w:rsidRDefault="00000000">
      <w:pPr>
        <w:pBdr>
          <w:top w:val="nil"/>
          <w:left w:val="nil"/>
          <w:bottom w:val="nil"/>
          <w:right w:val="nil"/>
          <w:between w:val="nil"/>
        </w:pBdr>
        <w:rPr>
          <w:color w:val="000000"/>
        </w:rPr>
      </w:pPr>
      <w:r>
        <w:rPr>
          <w:color w:val="000000"/>
        </w:rPr>
        <w:t xml:space="preserve">Concerns that have not been resolved informally must be documented via the </w:t>
      </w:r>
      <w:r>
        <w:t xml:space="preserve">Counselor Education Referral Form (Appendix B) within seven (7) calendar days of the faculty member talking with the student about the concerns. After completing the form, the faculty member will provide an electronic copy to the student and their advisor. The student should complete the comments section at the end of the </w:t>
      </w:r>
      <w:r>
        <w:lastRenderedPageBreak/>
        <w:t>form, then provide a final signed version to their advisor within seven (7) calendar days of receiving it. If the advisor determines that there is merit to the allegations, they will schedule a performance review conference. If they do not believe further review is warranted, the process will end and the advisor will retain a copy of the form in the student’s file.</w:t>
      </w:r>
    </w:p>
    <w:p w14:paraId="4CC465D1" w14:textId="77777777" w:rsidR="00C406FA" w:rsidRDefault="00C406FA"/>
    <w:p w14:paraId="2582E84E" w14:textId="77777777" w:rsidR="00C406FA" w:rsidRDefault="00000000">
      <w:r>
        <w:t>In situations where a student is deemed to be of potential or immediate harm to themselves or others, they will be referred to any number of campus-based services and will attempt to address the concerns more fully to ensure their or others’ safety. Possible referrals include:</w:t>
      </w:r>
    </w:p>
    <w:p w14:paraId="2A16C8F6" w14:textId="77777777" w:rsidR="00C406FA" w:rsidRDefault="00000000">
      <w:pPr>
        <w:numPr>
          <w:ilvl w:val="0"/>
          <w:numId w:val="17"/>
        </w:numPr>
        <w:pBdr>
          <w:top w:val="nil"/>
          <w:left w:val="nil"/>
          <w:bottom w:val="nil"/>
          <w:right w:val="nil"/>
          <w:between w:val="nil"/>
        </w:pBdr>
      </w:pPr>
      <w:r>
        <w:rPr>
          <w:color w:val="000000"/>
          <w:sz w:val="22"/>
          <w:szCs w:val="22"/>
        </w:rPr>
        <w:t>Early Intervention Team: https://eit.appstate.edu</w:t>
      </w:r>
    </w:p>
    <w:p w14:paraId="472849ED" w14:textId="77777777" w:rsidR="00C406FA" w:rsidRDefault="00000000">
      <w:pPr>
        <w:numPr>
          <w:ilvl w:val="0"/>
          <w:numId w:val="17"/>
        </w:numPr>
        <w:pBdr>
          <w:top w:val="nil"/>
          <w:left w:val="nil"/>
          <w:bottom w:val="nil"/>
          <w:right w:val="nil"/>
          <w:between w:val="nil"/>
        </w:pBdr>
      </w:pPr>
      <w:r>
        <w:rPr>
          <w:color w:val="000000"/>
          <w:sz w:val="22"/>
          <w:szCs w:val="22"/>
        </w:rPr>
        <w:t>Counseling and Psychological Services: https://counseling.appstate.edu</w:t>
      </w:r>
    </w:p>
    <w:p w14:paraId="6FA8EAA7" w14:textId="77777777" w:rsidR="00C406FA" w:rsidRDefault="00000000">
      <w:pPr>
        <w:numPr>
          <w:ilvl w:val="0"/>
          <w:numId w:val="17"/>
        </w:numPr>
        <w:pBdr>
          <w:top w:val="nil"/>
          <w:left w:val="nil"/>
          <w:bottom w:val="nil"/>
          <w:right w:val="nil"/>
          <w:between w:val="nil"/>
        </w:pBdr>
      </w:pPr>
      <w:r>
        <w:rPr>
          <w:color w:val="000000"/>
          <w:sz w:val="22"/>
          <w:szCs w:val="22"/>
        </w:rPr>
        <w:t>Student Wellness Center: https://wellness.appstate.edu</w:t>
      </w:r>
    </w:p>
    <w:p w14:paraId="3E3EF58A" w14:textId="77777777" w:rsidR="00C406FA" w:rsidRDefault="00000000">
      <w:pPr>
        <w:numPr>
          <w:ilvl w:val="0"/>
          <w:numId w:val="17"/>
        </w:numPr>
        <w:pBdr>
          <w:top w:val="nil"/>
          <w:left w:val="nil"/>
          <w:bottom w:val="nil"/>
          <w:right w:val="nil"/>
          <w:between w:val="nil"/>
        </w:pBdr>
        <w:rPr>
          <w:color w:val="000000"/>
        </w:rPr>
      </w:pPr>
      <w:r>
        <w:rPr>
          <w:color w:val="000000"/>
          <w:sz w:val="22"/>
          <w:szCs w:val="22"/>
        </w:rPr>
        <w:t>Office of Student Conduct: https://studentconduct.appstate.edu</w:t>
      </w:r>
    </w:p>
    <w:p w14:paraId="105E8621" w14:textId="77777777" w:rsidR="00C406FA" w:rsidRDefault="00000000">
      <w:pPr>
        <w:numPr>
          <w:ilvl w:val="0"/>
          <w:numId w:val="17"/>
        </w:numPr>
        <w:pBdr>
          <w:top w:val="nil"/>
          <w:left w:val="nil"/>
          <w:bottom w:val="nil"/>
          <w:right w:val="nil"/>
          <w:between w:val="nil"/>
        </w:pBdr>
        <w:rPr>
          <w:color w:val="000000"/>
        </w:rPr>
      </w:pPr>
      <w:r>
        <w:rPr>
          <w:color w:val="000000"/>
          <w:sz w:val="22"/>
          <w:szCs w:val="22"/>
        </w:rPr>
        <w:t>Campus police: https://police.appstate.edu</w:t>
      </w:r>
    </w:p>
    <w:p w14:paraId="154C4F0C" w14:textId="77777777" w:rsidR="00C406FA" w:rsidRDefault="00C406FA"/>
    <w:p w14:paraId="2B813589" w14:textId="77777777" w:rsidR="00C406FA" w:rsidRDefault="00000000">
      <w:r>
        <w:t>Violence or direct threat of harm to any human being or repeated violations of ethical codes or institutional policies may result in immediate dismissal from the program. Further, engaging in conduct that results in dismissal from the practicum or internship field experience also may result in immediate dismissal from the program. Students may appeal decisions related to dismissal per the Student Appeals and Grievance Process section below.</w:t>
      </w:r>
    </w:p>
    <w:p w14:paraId="16EF88C3" w14:textId="77777777" w:rsidR="00C406FA" w:rsidRDefault="00C406FA">
      <w:pPr>
        <w:pBdr>
          <w:top w:val="nil"/>
          <w:left w:val="nil"/>
          <w:bottom w:val="nil"/>
          <w:right w:val="nil"/>
          <w:between w:val="nil"/>
        </w:pBdr>
      </w:pPr>
    </w:p>
    <w:p w14:paraId="7E5E58F5" w14:textId="77777777" w:rsidR="00C406FA" w:rsidRDefault="00000000">
      <w:pPr>
        <w:pBdr>
          <w:top w:val="nil"/>
          <w:left w:val="nil"/>
          <w:bottom w:val="nil"/>
          <w:right w:val="nil"/>
          <w:between w:val="nil"/>
        </w:pBdr>
        <w:rPr>
          <w:b/>
          <w:color w:val="000000"/>
          <w:u w:val="single"/>
        </w:rPr>
      </w:pPr>
      <w:r>
        <w:rPr>
          <w:b/>
          <w:color w:val="000000"/>
          <w:u w:val="single"/>
        </w:rPr>
        <w:t>3. Performance Review Meetings</w:t>
      </w:r>
    </w:p>
    <w:p w14:paraId="0487B115" w14:textId="77777777" w:rsidR="00C406FA" w:rsidRDefault="00000000">
      <w:r>
        <w:t xml:space="preserve">Performance Review meetings are scheduled by the student’s advisor only after a Counselor Education Referral Form has been received. The meeting must be attended by the student, student’s advisor, and individual who expressed the concern; if that individual is the advisor, then another impartial program faculty member should attend. </w:t>
      </w:r>
    </w:p>
    <w:p w14:paraId="64A132B1" w14:textId="77777777" w:rsidR="00C406FA" w:rsidRDefault="00C406FA"/>
    <w:p w14:paraId="172295C2" w14:textId="77777777" w:rsidR="00C406FA" w:rsidRDefault="00000000">
      <w:r>
        <w:t>The meeting should be scheduled in a timely manner, ideally within 14 days of the formal referral being submitted and documented via the Counselor Education Performance Review Conference form (Appendix C).  All individuals invited to attend the meeting will be provided a final signed copy of the Counselor Education Referral Form(s) in advance and will be expected to review that prior to the meeting, listen and ask questions during the meeting, and engage in deliberations to determine recommendations. Upon completion of the meeting, a copy of a completed and signed Counselor Education Performance Review Conference form must be provided to the student, advisor, and Program Director.</w:t>
      </w:r>
    </w:p>
    <w:p w14:paraId="24D7E4B5" w14:textId="77777777" w:rsidR="00C406FA" w:rsidRDefault="00C406FA"/>
    <w:p w14:paraId="096DB432" w14:textId="77777777" w:rsidR="00C406FA" w:rsidRDefault="00000000">
      <w:r>
        <w:t>During the performance review meeting, faculty will determine which one of the following options is appropriate based on the information discussed in the meeting:</w:t>
      </w:r>
    </w:p>
    <w:p w14:paraId="50A69DBB" w14:textId="77777777" w:rsidR="00C406FA" w:rsidRDefault="00000000">
      <w:pPr>
        <w:numPr>
          <w:ilvl w:val="0"/>
          <w:numId w:val="6"/>
        </w:numPr>
      </w:pPr>
      <w:r>
        <w:t xml:space="preserve">Determine if the student might be in violation of an Appalachian State University policy (e.g., academic integrity, code of student conduct) then follow corresponding university procedures. </w:t>
      </w:r>
    </w:p>
    <w:p w14:paraId="22FDF849" w14:textId="77777777" w:rsidR="00C406FA" w:rsidRDefault="00000000">
      <w:pPr>
        <w:numPr>
          <w:ilvl w:val="0"/>
          <w:numId w:val="6"/>
        </w:numPr>
      </w:pPr>
      <w:r>
        <w:t>Allow the student to progress through the program without conditions, but with a clarification of ongoing performance expectations.</w:t>
      </w:r>
    </w:p>
    <w:p w14:paraId="042ACAD6" w14:textId="77777777" w:rsidR="00C406FA" w:rsidRDefault="00000000">
      <w:pPr>
        <w:numPr>
          <w:ilvl w:val="0"/>
          <w:numId w:val="6"/>
        </w:numPr>
      </w:pPr>
      <w:r>
        <w:t>Allow the student to progress through the program with conditions (requiring the need for a remediation plan – see below); or</w:t>
      </w:r>
    </w:p>
    <w:p w14:paraId="78B41DB3" w14:textId="77777777" w:rsidR="00C406FA" w:rsidRDefault="00000000">
      <w:pPr>
        <w:numPr>
          <w:ilvl w:val="0"/>
          <w:numId w:val="6"/>
        </w:numPr>
      </w:pPr>
      <w:r>
        <w:t>Dismiss the student from the program (can be appealed per the Student Appeals and Grievance Process section below).</w:t>
      </w:r>
    </w:p>
    <w:p w14:paraId="30E45171" w14:textId="77777777" w:rsidR="00C406FA" w:rsidRDefault="00C406FA"/>
    <w:p w14:paraId="421527CE" w14:textId="77777777" w:rsidR="00C406FA" w:rsidRDefault="00C406FA"/>
    <w:p w14:paraId="40A4D5D0" w14:textId="77777777" w:rsidR="00C406FA" w:rsidRDefault="00000000">
      <w:pPr>
        <w:rPr>
          <w:b/>
          <w:u w:val="single"/>
        </w:rPr>
      </w:pPr>
      <w:r>
        <w:rPr>
          <w:color w:val="0C0C0C"/>
          <w:highlight w:val="white"/>
        </w:rPr>
        <w:t xml:space="preserve">Consistent with the Family Educational Rights and Privacy Act of 1974 (FERPA), as amended, documentation of information disclosed during student meetings with faculty, Program Directors, or </w:t>
      </w:r>
      <w:r>
        <w:rPr>
          <w:color w:val="0C0C0C"/>
          <w:highlight w:val="white"/>
        </w:rPr>
        <w:lastRenderedPageBreak/>
        <w:t xml:space="preserve">school administrators will be kept confidential. Faculty may share pertinent information, consistent with FERPA, for the professional purpose of identifying student issues and enhancing problem solving about the concerns as they relate to expected Academic Performance Standards, dispositions, and program handbook policies. Depending on the specific nature of the concern, faculty may share information regarding the student with individuals in other University departments on a </w:t>
      </w:r>
      <w:proofErr w:type="gramStart"/>
      <w:r>
        <w:rPr>
          <w:color w:val="0C0C0C"/>
          <w:highlight w:val="white"/>
        </w:rPr>
        <w:t>need to know</w:t>
      </w:r>
      <w:proofErr w:type="gramEnd"/>
      <w:r>
        <w:rPr>
          <w:color w:val="0C0C0C"/>
          <w:highlight w:val="white"/>
        </w:rPr>
        <w:t xml:space="preserve"> basis, such as but not limited to the Office of Title IX Compliance, Early Intervention Team, or Office of Student Conduct, and the Department Chair.</w:t>
      </w:r>
    </w:p>
    <w:p w14:paraId="0EAB6D73" w14:textId="77777777" w:rsidR="00C406FA" w:rsidRDefault="00C406FA">
      <w:pPr>
        <w:rPr>
          <w:b/>
          <w:u w:val="single"/>
        </w:rPr>
      </w:pPr>
    </w:p>
    <w:p w14:paraId="619282EE" w14:textId="77777777" w:rsidR="00C406FA" w:rsidRDefault="00000000">
      <w:pPr>
        <w:pBdr>
          <w:top w:val="nil"/>
          <w:left w:val="nil"/>
          <w:bottom w:val="nil"/>
          <w:right w:val="nil"/>
          <w:between w:val="nil"/>
        </w:pBdr>
        <w:rPr>
          <w:b/>
          <w:color w:val="000000"/>
          <w:u w:val="single"/>
        </w:rPr>
      </w:pPr>
      <w:r>
        <w:rPr>
          <w:b/>
          <w:color w:val="000000"/>
          <w:u w:val="single"/>
        </w:rPr>
        <w:t>4. Remediation Plans</w:t>
      </w:r>
    </w:p>
    <w:p w14:paraId="4CB5E078" w14:textId="77777777" w:rsidR="00C406FA" w:rsidRDefault="00000000">
      <w:r>
        <w:t xml:space="preserve">If it is determined that a remediation plan is needed, it will be developed at the end of the performance review conference, or during a follow up meeting (e.g., in the event more information is needed or they want other individuals not in attendance to be involved). The remediation plan will be initiated by the advisor, developed with the faculty in attendance at the meeting, and documented via the Counselor Education Remediation Plan form (Appendix D). A copy of the completed, signed form must be provided to the student, advisor, Program Director, and Department Chair. </w:t>
      </w:r>
    </w:p>
    <w:p w14:paraId="787126AB" w14:textId="77777777" w:rsidR="00C406FA" w:rsidRDefault="00C406FA"/>
    <w:p w14:paraId="27E56E7A" w14:textId="77777777" w:rsidR="00C406FA" w:rsidRDefault="00000000">
      <w:r>
        <w:t>The purpose of remediation is to provide opportunities for students to address noted performance concerns and develop or enhance knowledge, skills, and/or dispositions. While specific remediation activities will be determined based on the identified concerns and unique student needs, common remediation activities might include:</w:t>
      </w:r>
    </w:p>
    <w:p w14:paraId="27CBF7A4" w14:textId="77777777" w:rsidR="00C406FA" w:rsidRDefault="00000000">
      <w:pPr>
        <w:numPr>
          <w:ilvl w:val="0"/>
          <w:numId w:val="7"/>
        </w:numPr>
        <w:pBdr>
          <w:top w:val="nil"/>
          <w:left w:val="nil"/>
          <w:bottom w:val="nil"/>
          <w:right w:val="nil"/>
          <w:between w:val="nil"/>
        </w:pBdr>
        <w:rPr>
          <w:color w:val="000000"/>
        </w:rPr>
      </w:pPr>
      <w:r>
        <w:rPr>
          <w:color w:val="000000"/>
        </w:rPr>
        <w:t>Requirements to complete specialized/targeted professional development</w:t>
      </w:r>
    </w:p>
    <w:p w14:paraId="56E826B1" w14:textId="77777777" w:rsidR="00C406FA" w:rsidRDefault="00000000">
      <w:pPr>
        <w:numPr>
          <w:ilvl w:val="0"/>
          <w:numId w:val="7"/>
        </w:numPr>
        <w:pBdr>
          <w:top w:val="nil"/>
          <w:left w:val="nil"/>
          <w:bottom w:val="nil"/>
          <w:right w:val="nil"/>
          <w:between w:val="nil"/>
        </w:pBdr>
        <w:rPr>
          <w:color w:val="000000"/>
        </w:rPr>
      </w:pPr>
      <w:r>
        <w:rPr>
          <w:color w:val="000000"/>
        </w:rPr>
        <w:t>Requirements to engage in extra supervision sessions</w:t>
      </w:r>
    </w:p>
    <w:p w14:paraId="23214585" w14:textId="77777777" w:rsidR="00C406FA" w:rsidRDefault="00000000">
      <w:pPr>
        <w:numPr>
          <w:ilvl w:val="0"/>
          <w:numId w:val="7"/>
        </w:numPr>
        <w:pBdr>
          <w:top w:val="nil"/>
          <w:left w:val="nil"/>
          <w:bottom w:val="nil"/>
          <w:right w:val="nil"/>
          <w:between w:val="nil"/>
        </w:pBdr>
        <w:rPr>
          <w:color w:val="000000"/>
        </w:rPr>
      </w:pPr>
      <w:r>
        <w:rPr>
          <w:color w:val="000000"/>
        </w:rPr>
        <w:t>Requirements to re-take a course or complete remedial coursework</w:t>
      </w:r>
    </w:p>
    <w:p w14:paraId="4E74C466" w14:textId="77777777" w:rsidR="00C406FA" w:rsidRDefault="00000000">
      <w:pPr>
        <w:numPr>
          <w:ilvl w:val="0"/>
          <w:numId w:val="7"/>
        </w:numPr>
        <w:pBdr>
          <w:top w:val="nil"/>
          <w:left w:val="nil"/>
          <w:bottom w:val="nil"/>
          <w:right w:val="nil"/>
          <w:between w:val="nil"/>
        </w:pBdr>
        <w:rPr>
          <w:color w:val="000000"/>
        </w:rPr>
      </w:pPr>
      <w:r>
        <w:rPr>
          <w:color w:val="000000"/>
        </w:rPr>
        <w:t xml:space="preserve">Recommendations to participate in psychological assessment or to counseling </w:t>
      </w:r>
    </w:p>
    <w:p w14:paraId="709F6906" w14:textId="77777777" w:rsidR="00C406FA" w:rsidRDefault="00000000">
      <w:pPr>
        <w:numPr>
          <w:ilvl w:val="0"/>
          <w:numId w:val="7"/>
        </w:numPr>
        <w:pBdr>
          <w:top w:val="nil"/>
          <w:left w:val="nil"/>
          <w:bottom w:val="nil"/>
          <w:right w:val="nil"/>
          <w:between w:val="nil"/>
        </w:pBdr>
        <w:rPr>
          <w:color w:val="000000"/>
        </w:rPr>
      </w:pPr>
      <w:r>
        <w:rPr>
          <w:color w:val="000000"/>
        </w:rPr>
        <w:t>Recommendations to take a leave of absence from the program</w:t>
      </w:r>
    </w:p>
    <w:p w14:paraId="2E8D0191" w14:textId="77777777" w:rsidR="00C406FA" w:rsidRDefault="00C406FA"/>
    <w:p w14:paraId="7281F136" w14:textId="77777777" w:rsidR="00C406FA" w:rsidRDefault="00000000">
      <w:pPr>
        <w:rPr>
          <w:color w:val="0C0C0C"/>
        </w:rPr>
      </w:pPr>
      <w:r>
        <w:rPr>
          <w:color w:val="0C0C0C"/>
        </w:rPr>
        <w:t xml:space="preserve">For each remediation activity listed in the plan, a date by which satisfactory progress must be made should be documented. Also, a date and time for a follow up meeting must be scheduled, </w:t>
      </w:r>
      <w:proofErr w:type="gramStart"/>
      <w:r>
        <w:rPr>
          <w:color w:val="0C0C0C"/>
        </w:rPr>
        <w:t>in order to</w:t>
      </w:r>
      <w:proofErr w:type="gramEnd"/>
      <w:r>
        <w:rPr>
          <w:color w:val="0C0C0C"/>
        </w:rPr>
        <w:t xml:space="preserve"> check in on progress toward completion of activities.</w:t>
      </w:r>
    </w:p>
    <w:p w14:paraId="7E0FA724" w14:textId="77777777" w:rsidR="00C406FA" w:rsidRDefault="00C406FA"/>
    <w:p w14:paraId="398BFA1A" w14:textId="77777777" w:rsidR="00C406FA" w:rsidRDefault="00000000">
      <w:pPr>
        <w:pBdr>
          <w:top w:val="nil"/>
          <w:left w:val="nil"/>
          <w:bottom w:val="nil"/>
          <w:right w:val="nil"/>
          <w:between w:val="nil"/>
        </w:pBdr>
        <w:rPr>
          <w:color w:val="000000"/>
          <w:u w:val="single"/>
        </w:rPr>
      </w:pPr>
      <w:r>
        <w:rPr>
          <w:color w:val="000000"/>
          <w:u w:val="single"/>
        </w:rPr>
        <w:t xml:space="preserve">Remediation Plan Follow-up </w:t>
      </w:r>
    </w:p>
    <w:p w14:paraId="4A06922F" w14:textId="77777777" w:rsidR="00C406FA" w:rsidRDefault="00000000">
      <w:pPr>
        <w:rPr>
          <w:color w:val="0C0C0C"/>
        </w:rPr>
      </w:pPr>
      <w:r>
        <w:t xml:space="preserve">The student’s advisor will coordinate and lead the follow up meeting to examine progress toward completing required remediation activities, and all individuals in attendance at the meeting where the plan was developed should be present. The Counselor Education Remediation Plan Follow Up form (Appendix E) must be used to document the meeting. The student is responsible for providing evidence of completion of all required activities. Failure to successfully complete or make timely progress towards remediation activities could result in revocation of candidacy, suspension, or dismissal from the program, and the faculty in attendance will </w:t>
      </w:r>
      <w:proofErr w:type="gramStart"/>
      <w:r>
        <w:t>make a determination</w:t>
      </w:r>
      <w:proofErr w:type="gramEnd"/>
      <w:r>
        <w:t xml:space="preserve"> at the conclusion of the meeting. Students have the right to appeal the decision – see details in the Student Appeals and Grievance Process section below.</w:t>
      </w:r>
    </w:p>
    <w:p w14:paraId="7922EDA3" w14:textId="77777777" w:rsidR="00C406FA" w:rsidRDefault="00C406FA">
      <w:pPr>
        <w:rPr>
          <w:color w:val="0C0C0C"/>
        </w:rPr>
      </w:pPr>
    </w:p>
    <w:p w14:paraId="4C037AE1" w14:textId="77777777" w:rsidR="00C406FA" w:rsidRDefault="00C406FA">
      <w:pPr>
        <w:rPr>
          <w:color w:val="0C0C0C"/>
        </w:rPr>
      </w:pPr>
    </w:p>
    <w:p w14:paraId="3C8DDC89" w14:textId="77777777" w:rsidR="00C406FA" w:rsidRDefault="00000000">
      <w:pPr>
        <w:rPr>
          <w:color w:val="0C0C0C"/>
          <w:u w:val="single"/>
        </w:rPr>
      </w:pPr>
      <w:r>
        <w:rPr>
          <w:b/>
          <w:color w:val="0C0C0C"/>
          <w:u w:val="single"/>
        </w:rPr>
        <w:t>Remediation Related to the CPCE</w:t>
      </w:r>
      <w:r>
        <w:rPr>
          <w:color w:val="0C0C0C"/>
          <w:u w:val="single"/>
        </w:rPr>
        <w:t xml:space="preserve"> (program Comprehensive Exam)</w:t>
      </w:r>
    </w:p>
    <w:p w14:paraId="29524299" w14:textId="77777777" w:rsidR="00C406FA" w:rsidRDefault="00000000">
      <w:r>
        <w:t>Students have three opportunities to pass the CPCE. Students who do not pass the CPCE on their first attempt will be notified by their advisor, who will help them develop a preparation plan. This plan might involve, but is not limited to:</w:t>
      </w:r>
    </w:p>
    <w:p w14:paraId="53D19E5B" w14:textId="77777777" w:rsidR="00C406FA" w:rsidRDefault="00000000">
      <w:pPr>
        <w:numPr>
          <w:ilvl w:val="0"/>
          <w:numId w:val="1"/>
        </w:numPr>
        <w:pBdr>
          <w:top w:val="nil"/>
          <w:left w:val="nil"/>
          <w:bottom w:val="nil"/>
          <w:right w:val="nil"/>
          <w:between w:val="nil"/>
        </w:pBdr>
        <w:rPr>
          <w:color w:val="000000"/>
        </w:rPr>
      </w:pPr>
      <w:r>
        <w:rPr>
          <w:color w:val="000000"/>
        </w:rPr>
        <w:t>Meeting with their advisor to develop a study plan</w:t>
      </w:r>
    </w:p>
    <w:p w14:paraId="2BB4DA6F" w14:textId="77777777" w:rsidR="00C406FA" w:rsidRDefault="00000000">
      <w:pPr>
        <w:numPr>
          <w:ilvl w:val="0"/>
          <w:numId w:val="1"/>
        </w:numPr>
        <w:pBdr>
          <w:top w:val="nil"/>
          <w:left w:val="nil"/>
          <w:bottom w:val="nil"/>
          <w:right w:val="nil"/>
          <w:between w:val="nil"/>
        </w:pBdr>
        <w:rPr>
          <w:color w:val="000000"/>
        </w:rPr>
      </w:pPr>
      <w:r>
        <w:rPr>
          <w:color w:val="000000"/>
        </w:rPr>
        <w:t xml:space="preserve">Auditing one or more courses </w:t>
      </w:r>
    </w:p>
    <w:p w14:paraId="542C91D7" w14:textId="77777777" w:rsidR="00C406FA" w:rsidRDefault="00C406FA"/>
    <w:p w14:paraId="4CE3C3D0" w14:textId="77777777" w:rsidR="00C406FA" w:rsidRDefault="00000000">
      <w:r>
        <w:lastRenderedPageBreak/>
        <w:t>Students who do not pass the CPCE on the second attempt will be notified by their advisor, and a remediation plan will be implemented. In relation to the CPCE, this plan might involve, but is not limited to:</w:t>
      </w:r>
    </w:p>
    <w:p w14:paraId="58DBF32E" w14:textId="77777777" w:rsidR="00C406FA" w:rsidRDefault="00000000">
      <w:pPr>
        <w:numPr>
          <w:ilvl w:val="0"/>
          <w:numId w:val="14"/>
        </w:numPr>
        <w:pBdr>
          <w:top w:val="nil"/>
          <w:left w:val="nil"/>
          <w:bottom w:val="nil"/>
          <w:right w:val="nil"/>
          <w:between w:val="nil"/>
        </w:pBdr>
        <w:rPr>
          <w:color w:val="000000"/>
        </w:rPr>
      </w:pPr>
      <w:r>
        <w:rPr>
          <w:color w:val="000000"/>
        </w:rPr>
        <w:t>Auditing one or more courses</w:t>
      </w:r>
    </w:p>
    <w:p w14:paraId="090D05C7" w14:textId="77777777" w:rsidR="00C406FA" w:rsidRDefault="00000000">
      <w:pPr>
        <w:numPr>
          <w:ilvl w:val="0"/>
          <w:numId w:val="14"/>
        </w:numPr>
        <w:pBdr>
          <w:top w:val="nil"/>
          <w:left w:val="nil"/>
          <w:bottom w:val="nil"/>
          <w:right w:val="nil"/>
          <w:between w:val="nil"/>
        </w:pBdr>
        <w:rPr>
          <w:color w:val="000000"/>
        </w:rPr>
      </w:pPr>
      <w:r>
        <w:rPr>
          <w:color w:val="000000"/>
        </w:rPr>
        <w:t>Retaking one or more courses</w:t>
      </w:r>
    </w:p>
    <w:p w14:paraId="53A36381" w14:textId="77777777" w:rsidR="00C406FA" w:rsidRDefault="00000000">
      <w:pPr>
        <w:numPr>
          <w:ilvl w:val="0"/>
          <w:numId w:val="14"/>
        </w:numPr>
        <w:pBdr>
          <w:top w:val="nil"/>
          <w:left w:val="nil"/>
          <w:bottom w:val="nil"/>
          <w:right w:val="nil"/>
          <w:between w:val="nil"/>
        </w:pBdr>
        <w:rPr>
          <w:color w:val="000000"/>
        </w:rPr>
      </w:pPr>
      <w:r>
        <w:rPr>
          <w:color w:val="000000"/>
        </w:rPr>
        <w:t>Completing a formal test preparation course</w:t>
      </w:r>
    </w:p>
    <w:p w14:paraId="3E2D3F41" w14:textId="77777777" w:rsidR="00C406FA" w:rsidRDefault="00000000">
      <w:pPr>
        <w:numPr>
          <w:ilvl w:val="0"/>
          <w:numId w:val="14"/>
        </w:numPr>
        <w:pBdr>
          <w:top w:val="nil"/>
          <w:left w:val="nil"/>
          <w:bottom w:val="nil"/>
          <w:right w:val="nil"/>
          <w:between w:val="nil"/>
        </w:pBdr>
        <w:rPr>
          <w:color w:val="000000"/>
        </w:rPr>
      </w:pPr>
      <w:r>
        <w:rPr>
          <w:color w:val="000000"/>
        </w:rPr>
        <w:t>Completing a research paper or project related to any subscales they did not pass</w:t>
      </w:r>
    </w:p>
    <w:p w14:paraId="68E06FF6" w14:textId="77777777" w:rsidR="00C406FA" w:rsidRDefault="00C406FA">
      <w:pPr>
        <w:ind w:left="680" w:hanging="260"/>
      </w:pPr>
    </w:p>
    <w:p w14:paraId="053417EC" w14:textId="77777777" w:rsidR="00C406FA" w:rsidRDefault="00000000">
      <w:r>
        <w:t>Students who do not pass the CPCE on their third attempt will be notified by their advisor and offered an alternative comprehensive exam. Examples of alternative comprehensive exams include, but are not limited to:</w:t>
      </w:r>
    </w:p>
    <w:p w14:paraId="3A866D43" w14:textId="77777777" w:rsidR="00C406FA" w:rsidRDefault="00000000">
      <w:pPr>
        <w:ind w:left="680" w:hanging="260"/>
      </w:pPr>
      <w:r>
        <w:t>1.  An oral exam</w:t>
      </w:r>
    </w:p>
    <w:p w14:paraId="521A637A" w14:textId="77777777" w:rsidR="00C406FA" w:rsidRDefault="00000000">
      <w:pPr>
        <w:ind w:left="680" w:hanging="260"/>
      </w:pPr>
      <w:r>
        <w:t>2.  A portfolio</w:t>
      </w:r>
    </w:p>
    <w:p w14:paraId="59672BBE" w14:textId="77777777" w:rsidR="00C406FA" w:rsidRDefault="00C406FA"/>
    <w:p w14:paraId="6605EB7E" w14:textId="77777777" w:rsidR="00C406FA" w:rsidRDefault="00000000">
      <w:r>
        <w:t>Students who do not pass the alternative comprehensive exam will be dismissed from the program. Students have the right to appeal the decision – see details in the Student Appeals and Grievance Process section below.</w:t>
      </w:r>
    </w:p>
    <w:p w14:paraId="0C2827F4" w14:textId="77777777" w:rsidR="00C406FA" w:rsidRDefault="00C406FA">
      <w:pPr>
        <w:pBdr>
          <w:top w:val="nil"/>
          <w:left w:val="nil"/>
          <w:bottom w:val="nil"/>
          <w:right w:val="nil"/>
          <w:between w:val="nil"/>
        </w:pBdr>
        <w:rPr>
          <w:color w:val="0C0C0C"/>
        </w:rPr>
      </w:pPr>
      <w:bookmarkStart w:id="6" w:name="_heading=h.3dy6vkm" w:colFirst="0" w:colLast="0"/>
      <w:bookmarkEnd w:id="6"/>
    </w:p>
    <w:p w14:paraId="7B9173AF" w14:textId="77777777" w:rsidR="00C406FA" w:rsidRDefault="00000000">
      <w:pPr>
        <w:pBdr>
          <w:top w:val="single" w:sz="4" w:space="1" w:color="000000"/>
          <w:left w:val="single" w:sz="4" w:space="1" w:color="000000"/>
          <w:bottom w:val="single" w:sz="4" w:space="1" w:color="000000"/>
          <w:right w:val="single" w:sz="4" w:space="1" w:color="000000"/>
          <w:between w:val="nil"/>
        </w:pBdr>
        <w:shd w:val="clear" w:color="auto" w:fill="D9D9D9"/>
        <w:jc w:val="center"/>
      </w:pPr>
      <w:r>
        <w:rPr>
          <w:b/>
        </w:rPr>
        <w:t>Student Appeals and Grievance Process</w:t>
      </w:r>
    </w:p>
    <w:p w14:paraId="160FFBAF" w14:textId="77777777" w:rsidR="00C406FA" w:rsidRDefault="00C406FA">
      <w:pPr>
        <w:jc w:val="center"/>
      </w:pPr>
    </w:p>
    <w:p w14:paraId="7E372CD5" w14:textId="77777777" w:rsidR="00C406FA" w:rsidRDefault="00000000">
      <w:pPr>
        <w:rPr>
          <w:highlight w:val="white"/>
        </w:rPr>
      </w:pPr>
      <w:r>
        <w:t xml:space="preserve">Students have the right to participate in the performance review, speak on their behalf, and appeal decisions made as part of that process. They also </w:t>
      </w:r>
      <w:r>
        <w:rPr>
          <w:highlight w:val="white"/>
        </w:rPr>
        <w:t xml:space="preserve">have the right to appeal any decision concerning course grades, comprehensive exams, progression through the program (e.g., candidacy), termination from their program, or termination from their graduate assistantship. Final grade appeals follow a unique process described at the end of this section, but for all other appeals students should adhere to the Departmental Appeals Process outlined below. </w:t>
      </w:r>
    </w:p>
    <w:p w14:paraId="25BFD36D" w14:textId="77777777" w:rsidR="00C406FA" w:rsidRDefault="00C406FA">
      <w:pPr>
        <w:rPr>
          <w:u w:val="single"/>
        </w:rPr>
      </w:pPr>
    </w:p>
    <w:p w14:paraId="4B1ED3BD" w14:textId="77777777" w:rsidR="00C406FA" w:rsidRDefault="00000000">
      <w:pPr>
        <w:rPr>
          <w:u w:val="single"/>
        </w:rPr>
      </w:pPr>
      <w:r>
        <w:rPr>
          <w:u w:val="single"/>
        </w:rPr>
        <w:t>Departmental Appeals Process</w:t>
      </w:r>
    </w:p>
    <w:p w14:paraId="78ADDD03" w14:textId="77777777" w:rsidR="00C406FA" w:rsidRDefault="00000000">
      <w:pPr>
        <w:rPr>
          <w:highlight w:val="white"/>
        </w:rPr>
      </w:pPr>
      <w:r>
        <w:rPr>
          <w:highlight w:val="white"/>
        </w:rPr>
        <w:t xml:space="preserve">1. Student meets with the faculty member overseeing the decision (e.g., advisor, assistantship supervisor) </w:t>
      </w:r>
      <w:proofErr w:type="gramStart"/>
      <w:r>
        <w:rPr>
          <w:highlight w:val="white"/>
        </w:rPr>
        <w:t>in an attempt to</w:t>
      </w:r>
      <w:proofErr w:type="gramEnd"/>
      <w:r>
        <w:rPr>
          <w:highlight w:val="white"/>
        </w:rPr>
        <w:t xml:space="preserve"> resolve differences, explain concerns, and understand the reason behind the decision. </w:t>
      </w:r>
    </w:p>
    <w:p w14:paraId="4104B6BF" w14:textId="77777777" w:rsidR="00C406FA" w:rsidRDefault="00C406FA">
      <w:pPr>
        <w:rPr>
          <w:highlight w:val="white"/>
        </w:rPr>
      </w:pPr>
    </w:p>
    <w:p w14:paraId="6CE3A490" w14:textId="77777777" w:rsidR="00C406FA" w:rsidRDefault="00000000">
      <w:pPr>
        <w:rPr>
          <w:highlight w:val="white"/>
        </w:rPr>
      </w:pPr>
      <w:r>
        <w:rPr>
          <w:highlight w:val="white"/>
        </w:rPr>
        <w:t xml:space="preserve">2. If the student is not satisfied with the outcome of the meeting, they must complete the HPC Student Appeal Form (Appendix F), providing specific statements that detail the basis for the appeal.  Additional documentation can be attached if relevant. This form must be submitted to the Department Chair within 14 calendar days of the date of the faculty member meeting. </w:t>
      </w:r>
    </w:p>
    <w:p w14:paraId="742D06B8" w14:textId="77777777" w:rsidR="00C406FA" w:rsidRDefault="00C406FA">
      <w:pPr>
        <w:rPr>
          <w:highlight w:val="white"/>
        </w:rPr>
      </w:pPr>
    </w:p>
    <w:p w14:paraId="7E67BBF3" w14:textId="77777777" w:rsidR="00C406FA" w:rsidRDefault="00000000">
      <w:pPr>
        <w:rPr>
          <w:highlight w:val="white"/>
        </w:rPr>
      </w:pPr>
      <w:r>
        <w:rPr>
          <w:highlight w:val="white"/>
        </w:rPr>
        <w:t xml:space="preserve">3. The department chair will review the written materials and may interview the student. The Chair will present a written decision within 10 business days of receipt of the appeal; this </w:t>
      </w:r>
      <w:proofErr w:type="gramStart"/>
      <w:r>
        <w:rPr>
          <w:highlight w:val="white"/>
        </w:rPr>
        <w:t>time period</w:t>
      </w:r>
      <w:proofErr w:type="gramEnd"/>
      <w:r>
        <w:rPr>
          <w:highlight w:val="white"/>
        </w:rPr>
        <w:t xml:space="preserve"> may be extended in extenuating circumstances. </w:t>
      </w:r>
    </w:p>
    <w:p w14:paraId="6CA243E6" w14:textId="77777777" w:rsidR="00C406FA" w:rsidRDefault="00C406FA">
      <w:pPr>
        <w:rPr>
          <w:highlight w:val="white"/>
        </w:rPr>
      </w:pPr>
    </w:p>
    <w:p w14:paraId="2813BAAE" w14:textId="77777777" w:rsidR="00C406FA" w:rsidRDefault="00000000">
      <w:pPr>
        <w:rPr>
          <w:highlight w:val="white"/>
        </w:rPr>
      </w:pPr>
      <w:r>
        <w:rPr>
          <w:highlight w:val="white"/>
        </w:rPr>
        <w:t>4. Students who are dissatisfied with the decision of the Department Chair may appeal the Chair’s decision to the Graduate School per the Graduate School Appeals Process described below.</w:t>
      </w:r>
    </w:p>
    <w:p w14:paraId="17ED5CE3" w14:textId="77777777" w:rsidR="00C406FA" w:rsidRDefault="00C406FA">
      <w:pPr>
        <w:rPr>
          <w:highlight w:val="white"/>
        </w:rPr>
      </w:pPr>
    </w:p>
    <w:p w14:paraId="0811225F" w14:textId="77777777" w:rsidR="00C406FA" w:rsidRDefault="00000000">
      <w:pPr>
        <w:pStyle w:val="Heading2"/>
        <w:ind w:firstLine="112"/>
        <w:rPr>
          <w:b w:val="0"/>
          <w:color w:val="222222"/>
          <w:sz w:val="24"/>
          <w:szCs w:val="24"/>
          <w:u w:val="single"/>
        </w:rPr>
      </w:pPr>
      <w:r>
        <w:rPr>
          <w:b w:val="0"/>
          <w:sz w:val="24"/>
          <w:szCs w:val="24"/>
          <w:u w:val="single"/>
        </w:rPr>
        <w:t xml:space="preserve">Graduate School </w:t>
      </w:r>
      <w:r>
        <w:rPr>
          <w:b w:val="0"/>
          <w:color w:val="222222"/>
          <w:sz w:val="24"/>
          <w:szCs w:val="24"/>
          <w:u w:val="single"/>
        </w:rPr>
        <w:t>Appeals Process</w:t>
      </w:r>
    </w:p>
    <w:p w14:paraId="146048F1" w14:textId="77777777" w:rsidR="00C406FA" w:rsidRDefault="00000000">
      <w:pPr>
        <w:numPr>
          <w:ilvl w:val="0"/>
          <w:numId w:val="2"/>
        </w:numPr>
        <w:spacing w:after="30"/>
        <w:ind w:left="360"/>
        <w:rPr>
          <w:color w:val="000000"/>
        </w:rPr>
      </w:pPr>
      <w:r>
        <w:rPr>
          <w:color w:val="000000"/>
        </w:rPr>
        <w:t>After the student has appealed to the Department Chair, if the situation cannot be resolved at the department level, the student may appeal to the Graduate School within thirty (30) calendar days of the program’s denial of the first appeal by submitting documentation in writing to the Associate Dean for Graduate Studies. The program will also be given an opportunity to provide written documentation about the situation.</w:t>
      </w:r>
    </w:p>
    <w:p w14:paraId="4CDB0264" w14:textId="77777777" w:rsidR="00C406FA" w:rsidRDefault="00000000">
      <w:pPr>
        <w:numPr>
          <w:ilvl w:val="0"/>
          <w:numId w:val="8"/>
        </w:numPr>
        <w:spacing w:after="30"/>
        <w:ind w:left="360"/>
        <w:rPr>
          <w:color w:val="000000"/>
        </w:rPr>
      </w:pPr>
      <w:r>
        <w:rPr>
          <w:color w:val="000000"/>
        </w:rPr>
        <w:lastRenderedPageBreak/>
        <w:t>Appeals denied by the Graduate School will automatically be sent to the Graduate AP&amp;P’s Appeals Committee for review. The Appeals Committee is an ad hoc subcommittee of the Graduate AP&amp;P consisting of graduate faculty from three departments other than the student’s home department; the committee meets only on demand and does not usually meet with the student or the program. The committee’s decision is binding. If the committee supports the student’s appeal, the program will be required to accommodate the student’s continuation in the program.</w:t>
      </w:r>
    </w:p>
    <w:p w14:paraId="08F7A30E" w14:textId="77777777" w:rsidR="00C406FA" w:rsidRDefault="00C406FA"/>
    <w:p w14:paraId="1F36F2B5" w14:textId="77777777" w:rsidR="00C406FA" w:rsidRDefault="00C406FA">
      <w:pPr>
        <w:rPr>
          <w:u w:val="single"/>
        </w:rPr>
      </w:pPr>
    </w:p>
    <w:p w14:paraId="1A09BA16" w14:textId="77777777" w:rsidR="00C406FA" w:rsidRDefault="00000000">
      <w:pPr>
        <w:rPr>
          <w:u w:val="single"/>
        </w:rPr>
      </w:pPr>
      <w:r>
        <w:rPr>
          <w:u w:val="single"/>
        </w:rPr>
        <w:t xml:space="preserve">Final Course Grade Appeals </w:t>
      </w:r>
    </w:p>
    <w:p w14:paraId="0234978B" w14:textId="77777777" w:rsidR="00C406FA" w:rsidRDefault="00000000">
      <w:pPr>
        <w:rPr>
          <w:highlight w:val="white"/>
        </w:rPr>
      </w:pPr>
      <w:r>
        <w:rPr>
          <w:highlight w:val="white"/>
        </w:rPr>
        <w:t xml:space="preserve">Students wishing to appeal a final course grade must follow the procedure detailed in the "Final Grade Appeal Procedure" page: </w:t>
      </w:r>
      <w:hyperlink r:id="rId22">
        <w:r>
          <w:rPr>
            <w:highlight w:val="white"/>
            <w:u w:val="single"/>
          </w:rPr>
          <w:t>https://policy.appstate.edu/Final_Grade_Appeal_Procedure</w:t>
        </w:r>
      </w:hyperlink>
      <w:r>
        <w:rPr>
          <w:highlight w:val="white"/>
        </w:rPr>
        <w:t>.  Below is a summary of the steps involved. Students should obtain and follow the detailed steps in the appeal procedure document as soon as possible after the grade is assigned.</w:t>
      </w:r>
    </w:p>
    <w:p w14:paraId="36A64FCB" w14:textId="77777777" w:rsidR="00C406FA" w:rsidRDefault="00C406FA">
      <w:pPr>
        <w:rPr>
          <w:highlight w:val="white"/>
        </w:rPr>
      </w:pPr>
    </w:p>
    <w:p w14:paraId="254FDD3E" w14:textId="77777777" w:rsidR="00C406FA" w:rsidRDefault="00000000">
      <w:pPr>
        <w:numPr>
          <w:ilvl w:val="0"/>
          <w:numId w:val="23"/>
        </w:numPr>
        <w:rPr>
          <w:b/>
          <w:highlight w:val="white"/>
        </w:rPr>
      </w:pPr>
      <w:r>
        <w:rPr>
          <w:highlight w:val="white"/>
        </w:rPr>
        <w:t>Valid grounds for appealing a final grade include prejudiced, arbitrary, or capricious evaluation by a faculty member.  It is the faculty responsibility to determine grades according to selected method, communicate expectations to students, and treat all students equally.</w:t>
      </w:r>
    </w:p>
    <w:p w14:paraId="03E74A60" w14:textId="77777777" w:rsidR="00C406FA" w:rsidRDefault="00000000">
      <w:pPr>
        <w:numPr>
          <w:ilvl w:val="0"/>
          <w:numId w:val="23"/>
        </w:numPr>
        <w:rPr>
          <w:b/>
          <w:highlight w:val="white"/>
        </w:rPr>
      </w:pPr>
      <w:r>
        <w:rPr>
          <w:highlight w:val="white"/>
        </w:rPr>
        <w:t xml:space="preserve"> Students seeking a final grade appeal must</w:t>
      </w:r>
      <w:r>
        <w:rPr>
          <w:b/>
          <w:highlight w:val="white"/>
        </w:rPr>
        <w:t xml:space="preserve"> </w:t>
      </w:r>
      <w:r>
        <w:rPr>
          <w:highlight w:val="white"/>
        </w:rPr>
        <w:t xml:space="preserve">meet with the instructor </w:t>
      </w:r>
      <w:proofErr w:type="gramStart"/>
      <w:r>
        <w:rPr>
          <w:highlight w:val="white"/>
        </w:rPr>
        <w:t>in an attempt to</w:t>
      </w:r>
      <w:proofErr w:type="gramEnd"/>
      <w:r>
        <w:rPr>
          <w:highlight w:val="white"/>
        </w:rPr>
        <w:t xml:space="preserve"> resolve differences, explain concerns, and understand reason for assigned grade. If the instructor and student are not able to reach a satisfactory solution, the student must complete the grade appeal form with specific and concise statements that provide evidence and validation for the appeal. </w:t>
      </w:r>
    </w:p>
    <w:p w14:paraId="5B1CF6DA" w14:textId="77777777" w:rsidR="00C406FA" w:rsidRDefault="00000000">
      <w:pPr>
        <w:numPr>
          <w:ilvl w:val="0"/>
          <w:numId w:val="23"/>
        </w:numPr>
        <w:rPr>
          <w:b/>
          <w:highlight w:val="white"/>
        </w:rPr>
      </w:pPr>
      <w:r>
        <w:rPr>
          <w:highlight w:val="white"/>
        </w:rPr>
        <w:t xml:space="preserve">The student must submit the form within 14 calendar days of meeting with the instructor to the Chair of the Human Development and Psychological Counseling Department along with course syllabus and tangible materials related to the grade (exam and papers) </w:t>
      </w:r>
    </w:p>
    <w:p w14:paraId="0136E8F5" w14:textId="77777777" w:rsidR="00C406FA" w:rsidRDefault="00000000">
      <w:pPr>
        <w:numPr>
          <w:ilvl w:val="0"/>
          <w:numId w:val="23"/>
        </w:numPr>
        <w:rPr>
          <w:b/>
          <w:highlight w:val="white"/>
        </w:rPr>
      </w:pPr>
      <w:r>
        <w:rPr>
          <w:highlight w:val="white"/>
        </w:rPr>
        <w:t>The Chair of the department will seek resolution.</w:t>
      </w:r>
      <w:r>
        <w:rPr>
          <w:b/>
          <w:highlight w:val="white"/>
        </w:rPr>
        <w:t xml:space="preserve"> </w:t>
      </w:r>
      <w:r>
        <w:rPr>
          <w:highlight w:val="white"/>
        </w:rPr>
        <w:t>However, if an agreement is not reached, the student must file a written appeal with the Grade Appeals Committee through the Office of the Dean of the College in which the grade was awarded. The written appeal must be signed and dated by the course instructor, department Chair and student. Documentary evidence presented to the Department Chair must be included.</w:t>
      </w:r>
    </w:p>
    <w:p w14:paraId="3293B7BA" w14:textId="77777777" w:rsidR="00C406FA" w:rsidRDefault="00000000">
      <w:pPr>
        <w:numPr>
          <w:ilvl w:val="0"/>
          <w:numId w:val="25"/>
        </w:numPr>
        <w:rPr>
          <w:b/>
          <w:highlight w:val="white"/>
        </w:rPr>
      </w:pPr>
      <w:r>
        <w:rPr>
          <w:highlight w:val="white"/>
        </w:rPr>
        <w:t xml:space="preserve">This written appeal must be filed within 30 calendar days after the beginning of classes in the next semester after the contested grade was awarded. </w:t>
      </w:r>
    </w:p>
    <w:p w14:paraId="67FC214D" w14:textId="77777777" w:rsidR="00C406FA" w:rsidRDefault="00000000">
      <w:pPr>
        <w:numPr>
          <w:ilvl w:val="0"/>
          <w:numId w:val="25"/>
        </w:numPr>
        <w:rPr>
          <w:b/>
          <w:highlight w:val="white"/>
        </w:rPr>
      </w:pPr>
      <w:r>
        <w:rPr>
          <w:highlight w:val="white"/>
        </w:rPr>
        <w:t>The Dean or designee serves as convener of the Grade Appeals Committee of the college or school. Each full committee consists of the convener (who presides over hearings), the Chair of the department in which the contested grade was assigned, three faculty, one undergraduate student, and one graduate student, all from the college or school which the committee serves. The department Chair sits in a non-voting capacity, and the convener votes only in the case of a tie. The three faculty members, one alternate faculty member, and two students are appointed by the Dean from among volunteers for the assignment. A quorum for each committee shall consist of no less than one student and two faculty members, along with the convener.</w:t>
      </w:r>
    </w:p>
    <w:p w14:paraId="4E967E4C" w14:textId="77777777" w:rsidR="00C406FA" w:rsidRDefault="00000000">
      <w:pPr>
        <w:numPr>
          <w:ilvl w:val="0"/>
          <w:numId w:val="25"/>
        </w:numPr>
        <w:rPr>
          <w:b/>
          <w:highlight w:val="white"/>
        </w:rPr>
      </w:pPr>
      <w:r>
        <w:rPr>
          <w:highlight w:val="white"/>
        </w:rPr>
        <w:t>The Grade Appeals Committee has authority to screen out frivolous or unsubstantiated appeals. The convener will explain any such finding in writing to the student, the faculty member, and the Department Chair.</w:t>
      </w:r>
    </w:p>
    <w:p w14:paraId="7E77FA61" w14:textId="77777777" w:rsidR="00C406FA" w:rsidRDefault="00000000">
      <w:pPr>
        <w:numPr>
          <w:ilvl w:val="0"/>
          <w:numId w:val="25"/>
        </w:numPr>
        <w:rPr>
          <w:b/>
          <w:highlight w:val="white"/>
        </w:rPr>
      </w:pPr>
      <w:r>
        <w:rPr>
          <w:highlight w:val="white"/>
        </w:rPr>
        <w:t xml:space="preserve">If the committee grants a full hearing, the student will appear before it to present all evidence relevant to her or his case. The convener will also invite the instructor to appear and present any evidence in support of her or his grade decision. The committee may ask questions of either or both and will hold its deliberations in executive session after hearing the case. The Dean, the Department Chair, the faculty </w:t>
      </w:r>
      <w:proofErr w:type="gramStart"/>
      <w:r>
        <w:rPr>
          <w:highlight w:val="white"/>
        </w:rPr>
        <w:t>member</w:t>
      </w:r>
      <w:proofErr w:type="gramEnd"/>
      <w:r>
        <w:rPr>
          <w:highlight w:val="white"/>
        </w:rPr>
        <w:t xml:space="preserve"> and the student will receive prompt written notification of the committee’s findings. The committee’s decision is binding. If the committee supports the student’s appeal, the instructor will be required to re-evaluate the student according to a specific </w:t>
      </w:r>
      <w:r>
        <w:rPr>
          <w:highlight w:val="white"/>
        </w:rPr>
        <w:lastRenderedPageBreak/>
        <w:t xml:space="preserve">method. The method of re-evaluation will depend on the circumstances of the appeal. Re-evaluation will not be used in a punitive manner toward the student. The method has 14 calendar days to inform the instructor, department chair, and convener in writing whether she or he consents to the proposed method of re-evaluation (which must be completed within the semester of the finding). Should the student not consent to the proposed method of re-evaluation, the instructor, Chair, and committee will mutually agree on a method of recalculating the appealed grade. In either case, the resulting grade is final and may not be appealed. </w:t>
      </w:r>
    </w:p>
    <w:p w14:paraId="5BCD5419" w14:textId="77777777" w:rsidR="00C406FA" w:rsidRDefault="00C406FA">
      <w:pPr>
        <w:pStyle w:val="Heading2"/>
        <w:spacing w:line="230" w:lineRule="auto"/>
        <w:ind w:left="0"/>
        <w:rPr>
          <w:sz w:val="24"/>
          <w:szCs w:val="24"/>
          <w:u w:val="single"/>
        </w:rPr>
      </w:pPr>
    </w:p>
    <w:p w14:paraId="6F201C78" w14:textId="77777777" w:rsidR="00C406FA" w:rsidRDefault="00C406FA">
      <w:pPr>
        <w:pStyle w:val="Heading2"/>
        <w:spacing w:line="230" w:lineRule="auto"/>
        <w:ind w:left="0"/>
        <w:rPr>
          <w:sz w:val="24"/>
          <w:szCs w:val="24"/>
          <w:u w:val="single"/>
        </w:rPr>
      </w:pPr>
    </w:p>
    <w:p w14:paraId="3DF11C2F" w14:textId="77777777" w:rsidR="00C406FA" w:rsidRDefault="00000000">
      <w:pPr>
        <w:pStyle w:val="Heading2"/>
        <w:spacing w:line="230" w:lineRule="auto"/>
        <w:ind w:left="0"/>
        <w:rPr>
          <w:b w:val="0"/>
          <w:sz w:val="24"/>
          <w:szCs w:val="24"/>
          <w:u w:val="single"/>
        </w:rPr>
      </w:pPr>
      <w:r>
        <w:rPr>
          <w:sz w:val="24"/>
          <w:szCs w:val="24"/>
          <w:u w:val="single"/>
        </w:rPr>
        <w:t>PROFESSIONAL IDENTITY DEVELOPMENT</w:t>
      </w:r>
    </w:p>
    <w:p w14:paraId="65D302D3" w14:textId="77777777" w:rsidR="00C406FA" w:rsidRDefault="00000000">
      <w:pPr>
        <w:pBdr>
          <w:top w:val="nil"/>
          <w:left w:val="nil"/>
          <w:bottom w:val="nil"/>
          <w:right w:val="nil"/>
          <w:between w:val="nil"/>
        </w:pBdr>
        <w:ind w:right="352"/>
        <w:rPr>
          <w:color w:val="000000"/>
        </w:rPr>
      </w:pPr>
      <w:r>
        <w:rPr>
          <w:color w:val="000000"/>
        </w:rPr>
        <w:t>Support and involvement in professional counseling associations is fundamental to a counselor’s professional identity development and the continued advancement of the profession. Furthermore, research demonstrates that involvement in professional associations during students’ graduate counseling training results in a higher tendency for continued involvement after graduation as compared to students who were not members during their training. Therefore, as demonstration of your commitment to the counseling profession and your own development as a professional, you are asked to either (1) join the North Carolina Counseling Association (NCCA) or (2) join the American Counseling Association (ACA), or both!</w:t>
      </w:r>
    </w:p>
    <w:p w14:paraId="6B204AFE" w14:textId="77777777" w:rsidR="00C406FA" w:rsidRDefault="00C406FA">
      <w:pPr>
        <w:pBdr>
          <w:top w:val="nil"/>
          <w:left w:val="nil"/>
          <w:bottom w:val="nil"/>
          <w:right w:val="nil"/>
          <w:between w:val="nil"/>
        </w:pBdr>
        <w:ind w:right="352"/>
        <w:rPr>
          <w:color w:val="000000"/>
        </w:rPr>
      </w:pPr>
    </w:p>
    <w:p w14:paraId="50E9D328" w14:textId="77777777" w:rsidR="00C406FA" w:rsidRDefault="00000000">
      <w:pPr>
        <w:pBdr>
          <w:top w:val="nil"/>
          <w:left w:val="nil"/>
          <w:bottom w:val="nil"/>
          <w:right w:val="nil"/>
          <w:between w:val="nil"/>
        </w:pBdr>
        <w:spacing w:before="73"/>
        <w:ind w:right="113"/>
        <w:rPr>
          <w:color w:val="000000"/>
        </w:rPr>
      </w:pPr>
      <w:r>
        <w:rPr>
          <w:color w:val="000000"/>
        </w:rPr>
        <w:t xml:space="preserve">First year students in the Clinical Mental Health Counseling program are encouraged to submit a research poster proposal to the North Carolina Counseling Association annual conference as part of their course requirement in HPC 5120 </w:t>
      </w:r>
      <w:r>
        <w:rPr>
          <w:i/>
          <w:color w:val="000000"/>
        </w:rPr>
        <w:t>Introduction to Clinical Mental Health Counseling</w:t>
      </w:r>
      <w:r>
        <w:rPr>
          <w:color w:val="000000"/>
        </w:rPr>
        <w:t xml:space="preserve">. Equally, as part of the course requirement for HPC 5752 </w:t>
      </w:r>
      <w:r>
        <w:rPr>
          <w:i/>
          <w:color w:val="000000"/>
        </w:rPr>
        <w:t>Legal and Ethical Issues in Clinical Mental Health Counseling</w:t>
      </w:r>
      <w:r>
        <w:rPr>
          <w:color w:val="000000"/>
        </w:rPr>
        <w:t>, students are encouraged to register for the North Carolina Counseling Association annual conference. Students are encouraged to present their posters at the conference.</w:t>
      </w:r>
    </w:p>
    <w:p w14:paraId="35567A20" w14:textId="77777777" w:rsidR="00C406FA" w:rsidRDefault="00C406FA">
      <w:pPr>
        <w:pStyle w:val="Heading2"/>
        <w:spacing w:line="230" w:lineRule="auto"/>
        <w:ind w:left="0"/>
        <w:rPr>
          <w:sz w:val="24"/>
          <w:szCs w:val="24"/>
          <w:u w:val="single"/>
        </w:rPr>
      </w:pPr>
    </w:p>
    <w:p w14:paraId="5197FA3C" w14:textId="77777777" w:rsidR="00C406FA" w:rsidRDefault="00000000">
      <w:pPr>
        <w:pStyle w:val="Heading2"/>
        <w:spacing w:before="195"/>
        <w:ind w:left="0"/>
        <w:rPr>
          <w:b w:val="0"/>
          <w:sz w:val="24"/>
          <w:szCs w:val="24"/>
          <w:u w:val="single"/>
        </w:rPr>
      </w:pPr>
      <w:bookmarkStart w:id="7" w:name="_heading=h.1t3h5sf" w:colFirst="0" w:colLast="0"/>
      <w:bookmarkEnd w:id="7"/>
      <w:r>
        <w:rPr>
          <w:sz w:val="24"/>
          <w:szCs w:val="24"/>
          <w:u w:val="single"/>
        </w:rPr>
        <w:t>CHI SIGMA IOTA CHAPTER: ALPHA SIGMA UPSILON</w:t>
      </w:r>
    </w:p>
    <w:p w14:paraId="4E67BD1E" w14:textId="77777777" w:rsidR="00C406FA" w:rsidRDefault="00000000">
      <w:pPr>
        <w:pBdr>
          <w:top w:val="nil"/>
          <w:left w:val="nil"/>
          <w:bottom w:val="nil"/>
          <w:right w:val="nil"/>
          <w:between w:val="nil"/>
        </w:pBdr>
        <w:spacing w:before="100"/>
        <w:ind w:right="232"/>
        <w:rPr>
          <w:color w:val="000000"/>
        </w:rPr>
      </w:pPr>
      <w:r>
        <w:rPr>
          <w:color w:val="000000"/>
        </w:rPr>
        <w:t>Appalachian State’s Clinical Mental Health Counseling Program maintains the Alpha Sigma Upsilon chapter of Chi Sigma Iota (CSI). CSI is an international honor society that values academic and professional excellence in counseling. CSI promotes a strong professional identity through members (professional counselors, counselor educators, and students) who contribute to the realization of a healthy society by fostering wellness and human dignity. CSI’s mission is to promote scholarship, research, professionalism, leadership, advocacy, and excellence in counseling, and to recognize high attainment in the pursuit of academic and clinical excellence in the profession of counseling.</w:t>
      </w:r>
    </w:p>
    <w:p w14:paraId="7CCF0242" w14:textId="77777777" w:rsidR="00C406FA" w:rsidRDefault="00000000">
      <w:pPr>
        <w:pBdr>
          <w:top w:val="nil"/>
          <w:left w:val="nil"/>
          <w:bottom w:val="nil"/>
          <w:right w:val="nil"/>
          <w:between w:val="nil"/>
        </w:pBdr>
        <w:tabs>
          <w:tab w:val="left" w:pos="4072"/>
        </w:tabs>
        <w:spacing w:before="100"/>
        <w:ind w:left="112" w:right="4229"/>
        <w:rPr>
          <w:color w:val="0000FF"/>
        </w:rPr>
      </w:pPr>
      <w:r>
        <w:rPr>
          <w:color w:val="000000"/>
        </w:rPr>
        <w:t xml:space="preserve">North Carolina Counseling Association </w:t>
      </w:r>
      <w:r>
        <w:rPr>
          <w:color w:val="000000"/>
          <w:sz w:val="20"/>
          <w:szCs w:val="20"/>
        </w:rPr>
        <w:t xml:space="preserve">- </w:t>
      </w:r>
      <w:hyperlink r:id="rId23">
        <w:r>
          <w:rPr>
            <w:color w:val="0000FF"/>
            <w:sz w:val="20"/>
            <w:szCs w:val="20"/>
            <w:u w:val="single"/>
          </w:rPr>
          <w:t>www.nccounseling.org</w:t>
        </w:r>
      </w:hyperlink>
      <w:r>
        <w:rPr>
          <w:color w:val="000000"/>
          <w:sz w:val="20"/>
          <w:szCs w:val="20"/>
        </w:rPr>
        <w:t xml:space="preserve"> </w:t>
      </w:r>
      <w:r>
        <w:rPr>
          <w:color w:val="000000"/>
        </w:rPr>
        <w:t xml:space="preserve">American Counseling Association - </w:t>
      </w:r>
      <w:hyperlink r:id="rId24">
        <w:r>
          <w:rPr>
            <w:color w:val="0000FF"/>
            <w:sz w:val="20"/>
            <w:szCs w:val="20"/>
            <w:u w:val="single"/>
          </w:rPr>
          <w:t>www.counseling.org</w:t>
        </w:r>
      </w:hyperlink>
      <w:r>
        <w:rPr>
          <w:color w:val="0000FF"/>
        </w:rPr>
        <w:t xml:space="preserve"> </w:t>
      </w:r>
      <w:r>
        <w:rPr>
          <w:color w:val="000000"/>
        </w:rPr>
        <w:t>Council for Accreditation of Counseling and Related Educational Programs (CACREP) -</w:t>
      </w:r>
      <w:hyperlink r:id="rId25">
        <w:r>
          <w:rPr>
            <w:color w:val="0000FF"/>
            <w:sz w:val="20"/>
            <w:szCs w:val="20"/>
            <w:u w:val="single"/>
          </w:rPr>
          <w:t>www.cacrep.org/</w:t>
        </w:r>
      </w:hyperlink>
    </w:p>
    <w:p w14:paraId="2C96A06E" w14:textId="77777777" w:rsidR="00C406FA" w:rsidRDefault="00000000">
      <w:pPr>
        <w:pBdr>
          <w:top w:val="nil"/>
          <w:left w:val="nil"/>
          <w:bottom w:val="nil"/>
          <w:right w:val="nil"/>
          <w:between w:val="nil"/>
        </w:pBdr>
        <w:tabs>
          <w:tab w:val="left" w:pos="4072"/>
        </w:tabs>
        <w:ind w:left="112"/>
        <w:rPr>
          <w:color w:val="000000"/>
          <w:sz w:val="20"/>
          <w:szCs w:val="20"/>
        </w:rPr>
      </w:pPr>
      <w:r>
        <w:rPr>
          <w:color w:val="000000"/>
        </w:rPr>
        <w:t xml:space="preserve">Chi Sigma Iota - </w:t>
      </w:r>
      <w:hyperlink r:id="rId26">
        <w:r>
          <w:rPr>
            <w:color w:val="0000FF"/>
            <w:sz w:val="20"/>
            <w:szCs w:val="20"/>
            <w:u w:val="single"/>
          </w:rPr>
          <w:t>http://www.csi-net.org/index.cfm</w:t>
        </w:r>
      </w:hyperlink>
    </w:p>
    <w:p w14:paraId="29955894" w14:textId="77777777" w:rsidR="00C406FA" w:rsidRDefault="00C406FA">
      <w:pPr>
        <w:pStyle w:val="Heading2"/>
        <w:spacing w:line="230" w:lineRule="auto"/>
        <w:ind w:left="0"/>
        <w:rPr>
          <w:sz w:val="24"/>
          <w:szCs w:val="24"/>
          <w:u w:val="single"/>
        </w:rPr>
      </w:pPr>
    </w:p>
    <w:p w14:paraId="6173FD94" w14:textId="77777777" w:rsidR="00C406FA" w:rsidRDefault="00000000">
      <w:pPr>
        <w:rPr>
          <w:u w:val="single"/>
        </w:rPr>
      </w:pPr>
      <w:r>
        <w:rPr>
          <w:b/>
          <w:u w:val="single"/>
        </w:rPr>
        <w:t>PERSONAL COUNSELING</w:t>
      </w:r>
    </w:p>
    <w:p w14:paraId="39D41279" w14:textId="77777777" w:rsidR="00C406FA" w:rsidRDefault="00000000">
      <w:pPr>
        <w:pBdr>
          <w:top w:val="nil"/>
          <w:left w:val="nil"/>
          <w:bottom w:val="nil"/>
          <w:right w:val="nil"/>
          <w:between w:val="nil"/>
        </w:pBdr>
        <w:ind w:right="333"/>
        <w:rPr>
          <w:color w:val="000000"/>
        </w:rPr>
      </w:pPr>
      <w:r>
        <w:rPr>
          <w:color w:val="000000"/>
        </w:rPr>
        <w:t xml:space="preserve">If you feel you need personal counseling at any time, contact the ASU Counseling Center at 262-3180. The ASU Counseling Center provides free individual counseling to all currently enrolled students. The faculty members of the CMHC Program strongly recommend that all counseling trainees experience personal counseling with a licensed professional counselor early in their professional development and at any time they experience personal stressors or difficulties. Seeking personal counseling is a self- care strategy that all counselors should rely on when needed. Faculty </w:t>
      </w:r>
      <w:r>
        <w:rPr>
          <w:color w:val="000000"/>
        </w:rPr>
        <w:lastRenderedPageBreak/>
        <w:t>members may also make recommendations that students seek counseling services to address personal issues that impact student professional development.</w:t>
      </w:r>
    </w:p>
    <w:p w14:paraId="17D58187" w14:textId="77777777" w:rsidR="00C406FA" w:rsidRDefault="00C406FA">
      <w:pPr>
        <w:pStyle w:val="Heading2"/>
        <w:ind w:left="0"/>
        <w:rPr>
          <w:sz w:val="24"/>
          <w:szCs w:val="24"/>
          <w:u w:val="single"/>
        </w:rPr>
      </w:pPr>
    </w:p>
    <w:p w14:paraId="74D6DC26" w14:textId="77777777" w:rsidR="00C406FA" w:rsidRDefault="00000000">
      <w:pPr>
        <w:pStyle w:val="Heading2"/>
        <w:ind w:left="0"/>
        <w:rPr>
          <w:b w:val="0"/>
          <w:sz w:val="24"/>
          <w:szCs w:val="24"/>
          <w:u w:val="single"/>
        </w:rPr>
      </w:pPr>
      <w:r>
        <w:rPr>
          <w:sz w:val="24"/>
          <w:szCs w:val="24"/>
          <w:u w:val="single"/>
        </w:rPr>
        <w:t>COMPREHENSIVE EXAMS</w:t>
      </w:r>
    </w:p>
    <w:p w14:paraId="71C8A246" w14:textId="77777777" w:rsidR="00C406FA" w:rsidRDefault="00000000">
      <w:r>
        <w:rPr>
          <w:b/>
          <w:color w:val="333333"/>
        </w:rPr>
        <w:t>ASU Graduate School Comprehensive Examination Policy:</w:t>
      </w:r>
    </w:p>
    <w:p w14:paraId="39065D07" w14:textId="77777777" w:rsidR="00C406FA" w:rsidRDefault="00C406FA">
      <w:pPr>
        <w:spacing w:before="11"/>
        <w:rPr>
          <w:b/>
        </w:rPr>
      </w:pPr>
    </w:p>
    <w:p w14:paraId="442BAA49" w14:textId="77777777" w:rsidR="00C406FA" w:rsidRDefault="00000000">
      <w:pPr>
        <w:pBdr>
          <w:top w:val="nil"/>
          <w:left w:val="nil"/>
          <w:bottom w:val="nil"/>
          <w:right w:val="nil"/>
          <w:between w:val="nil"/>
        </w:pBdr>
        <w:rPr>
          <w:color w:val="000000"/>
        </w:rPr>
      </w:pPr>
      <w:r>
        <w:rPr>
          <w:color w:val="333333"/>
        </w:rPr>
        <w:t xml:space="preserve">Most master’s and specialist programs require acceptable performance on a comprehensive examination. In some programs, the thesis defense constitutes the comprehensive examination. The product of learning is required for candidates seeking advanced licensure in teacher education programs and may either replace the comprehensive examination or be required in addition to the examination, depending upon the </w:t>
      </w:r>
      <w:proofErr w:type="gramStart"/>
      <w:r>
        <w:rPr>
          <w:color w:val="333333"/>
        </w:rPr>
        <w:t>particular program</w:t>
      </w:r>
      <w:proofErr w:type="gramEnd"/>
      <w:r>
        <w:rPr>
          <w:color w:val="333333"/>
        </w:rPr>
        <w:t xml:space="preserve">.  </w:t>
      </w:r>
      <w:r>
        <w:rPr>
          <w:color w:val="000000"/>
        </w:rPr>
        <w:t xml:space="preserve">See below for the specific CMHC program comprehensive exam requirements.  </w:t>
      </w:r>
      <w:r>
        <w:rPr>
          <w:color w:val="333333"/>
        </w:rPr>
        <w:t>Several rules govern the timing and approval process for all comprehensive exams:</w:t>
      </w:r>
    </w:p>
    <w:p w14:paraId="5A309D11" w14:textId="77777777" w:rsidR="00C406FA" w:rsidRDefault="00C406FA">
      <w:pPr>
        <w:spacing w:before="1"/>
      </w:pPr>
    </w:p>
    <w:p w14:paraId="16067A42" w14:textId="77777777" w:rsidR="00C406FA" w:rsidRDefault="00000000">
      <w:pPr>
        <w:numPr>
          <w:ilvl w:val="0"/>
          <w:numId w:val="9"/>
        </w:numPr>
        <w:pBdr>
          <w:top w:val="nil"/>
          <w:left w:val="nil"/>
          <w:bottom w:val="nil"/>
          <w:right w:val="nil"/>
          <w:between w:val="nil"/>
        </w:pBdr>
        <w:tabs>
          <w:tab w:val="left" w:pos="262"/>
        </w:tabs>
        <w:rPr>
          <w:color w:val="000000"/>
        </w:rPr>
      </w:pPr>
      <w:r>
        <w:rPr>
          <w:color w:val="333333"/>
        </w:rPr>
        <w:t>Comprehensive examinations must be completed in the last 1/3 of the program.</w:t>
      </w:r>
    </w:p>
    <w:p w14:paraId="118CEABB" w14:textId="77777777" w:rsidR="00C406FA" w:rsidRDefault="00000000">
      <w:pPr>
        <w:numPr>
          <w:ilvl w:val="0"/>
          <w:numId w:val="9"/>
        </w:numPr>
        <w:pBdr>
          <w:top w:val="nil"/>
          <w:left w:val="nil"/>
          <w:bottom w:val="nil"/>
          <w:right w:val="nil"/>
          <w:between w:val="nil"/>
        </w:pBdr>
        <w:tabs>
          <w:tab w:val="left" w:pos="262"/>
        </w:tabs>
        <w:ind w:right="2541"/>
        <w:rPr>
          <w:color w:val="000000"/>
        </w:rPr>
      </w:pPr>
      <w:r>
        <w:rPr>
          <w:color w:val="333333"/>
        </w:rPr>
        <w:t>The report of successful comprehensive exam completion must be received by the Graduate Records staff in the Registrar’s Office no later than the day before final exams begin in the term of graduation.</w:t>
      </w:r>
    </w:p>
    <w:p w14:paraId="6615B69D" w14:textId="77777777" w:rsidR="00C406FA" w:rsidRDefault="00C406FA">
      <w:pPr>
        <w:spacing w:before="11"/>
      </w:pPr>
    </w:p>
    <w:p w14:paraId="6A0B8517" w14:textId="77777777" w:rsidR="00C406FA" w:rsidRDefault="00000000">
      <w:pPr>
        <w:rPr>
          <w:b/>
        </w:rPr>
      </w:pPr>
      <w:r>
        <w:rPr>
          <w:b/>
          <w:color w:val="262626"/>
        </w:rPr>
        <w:t>The Comprehensive Exam for the Clinical Mental Health Counseling program consists of:</w:t>
      </w:r>
    </w:p>
    <w:p w14:paraId="56FDBE50" w14:textId="77777777" w:rsidR="00C406FA" w:rsidRDefault="00000000">
      <w:r>
        <w:rPr>
          <w:b/>
        </w:rPr>
        <w:t> </w:t>
      </w:r>
    </w:p>
    <w:p w14:paraId="5F7ADFAC" w14:textId="77777777" w:rsidR="00C406FA" w:rsidRDefault="00000000">
      <w:pPr>
        <w:numPr>
          <w:ilvl w:val="0"/>
          <w:numId w:val="21"/>
        </w:numPr>
        <w:pBdr>
          <w:top w:val="nil"/>
          <w:left w:val="nil"/>
          <w:bottom w:val="nil"/>
          <w:right w:val="nil"/>
          <w:between w:val="nil"/>
        </w:pBdr>
        <w:ind w:right="3388"/>
        <w:rPr>
          <w:color w:val="000000"/>
        </w:rPr>
      </w:pPr>
      <w:r>
        <w:rPr>
          <w:color w:val="262626"/>
        </w:rPr>
        <w:t xml:space="preserve">A passing score on the Counselor Preparation Comprehensive Exam (CPCE). </w:t>
      </w:r>
      <w:r>
        <w:rPr>
          <w:color w:val="000000"/>
        </w:rPr>
        <w:t>The CPCE is a 136-item multiple-choice examination based on the eight CACREP-core content areas.</w:t>
      </w:r>
    </w:p>
    <w:p w14:paraId="07E3B6CF" w14:textId="77777777" w:rsidR="00C406FA" w:rsidRDefault="00000000">
      <w:pPr>
        <w:numPr>
          <w:ilvl w:val="0"/>
          <w:numId w:val="21"/>
        </w:numPr>
        <w:pBdr>
          <w:top w:val="nil"/>
          <w:left w:val="nil"/>
          <w:bottom w:val="nil"/>
          <w:right w:val="nil"/>
          <w:between w:val="nil"/>
        </w:pBdr>
        <w:ind w:right="3388"/>
        <w:rPr>
          <w:color w:val="000000"/>
        </w:rPr>
      </w:pPr>
      <w:r>
        <w:rPr>
          <w:color w:val="262626"/>
        </w:rPr>
        <w:t>Students should take the CPCE after they have completed at least 6 out 8 of the CACREP core areas, and /or presently enrolled in the remaining two.</w:t>
      </w:r>
    </w:p>
    <w:p w14:paraId="45E8D733" w14:textId="77777777" w:rsidR="00C406FA" w:rsidRDefault="00C406FA"/>
    <w:p w14:paraId="10949B9E" w14:textId="77777777" w:rsidR="00C406FA" w:rsidRDefault="00000000">
      <w:r>
        <w:rPr>
          <w:color w:val="222222"/>
          <w:highlight w:val="white"/>
        </w:rPr>
        <w:t xml:space="preserve">Students must pass the CPCE </w:t>
      </w:r>
      <w:proofErr w:type="gramStart"/>
      <w:r>
        <w:rPr>
          <w:color w:val="222222"/>
          <w:highlight w:val="white"/>
        </w:rPr>
        <w:t>in order to</w:t>
      </w:r>
      <w:proofErr w:type="gramEnd"/>
      <w:r>
        <w:rPr>
          <w:color w:val="222222"/>
          <w:highlight w:val="white"/>
        </w:rPr>
        <w:t xml:space="preserve"> graduate. The passing score for each administration will be will one standard deviation below the national mean score or higher.  Students have three opportunities to pass the exam</w:t>
      </w:r>
      <w:r>
        <w:t>.  Students have three opportunities to pass the exam. Should a student not pass the comprehensive exam on their first attempt the student will be notified by their Academic Advisor and/or departmental Testing Coordinator so that a preparation plan can be implemented in consultation with program faculty.  Based on faculty consultation, a preparation plan can include any of the following:</w:t>
      </w:r>
    </w:p>
    <w:p w14:paraId="3022B8F1" w14:textId="77777777" w:rsidR="00C406FA" w:rsidRDefault="00C406FA"/>
    <w:p w14:paraId="3F1DC666" w14:textId="77777777" w:rsidR="00C406FA" w:rsidRDefault="00000000">
      <w:r>
        <w:t>1.  Meeting with Testing Coordinator to develop a study plan</w:t>
      </w:r>
    </w:p>
    <w:p w14:paraId="74511084" w14:textId="77777777" w:rsidR="00C406FA" w:rsidRDefault="00000000">
      <w:r>
        <w:t>2.  Audit specific course content </w:t>
      </w:r>
    </w:p>
    <w:p w14:paraId="64F39382" w14:textId="77777777" w:rsidR="00C406FA" w:rsidRDefault="00000000">
      <w:r>
        <w:t>3.  Any combination above.</w:t>
      </w:r>
    </w:p>
    <w:p w14:paraId="6F6ED04B" w14:textId="77777777" w:rsidR="00C406FA" w:rsidRDefault="00C406FA"/>
    <w:p w14:paraId="0939C6EF" w14:textId="77777777" w:rsidR="00C406FA" w:rsidRDefault="00000000">
      <w:r>
        <w:t>Should the CPCE not be passed on the second attempt, the student will be notified by their academic advisor and a remediation plan will be implemented in consultation with program faculty. Based on faculty consultation, a remediation plan can include any of the following:</w:t>
      </w:r>
    </w:p>
    <w:p w14:paraId="089171B4" w14:textId="77777777" w:rsidR="00C406FA" w:rsidRDefault="00000000">
      <w:r>
        <w:t> </w:t>
      </w:r>
    </w:p>
    <w:p w14:paraId="4EC3C6AE" w14:textId="77777777" w:rsidR="00C406FA" w:rsidRDefault="00000000">
      <w:pPr>
        <w:ind w:left="416" w:hanging="267"/>
      </w:pPr>
      <w:r>
        <w:t>1.    Repeat a course and/or courses.</w:t>
      </w:r>
    </w:p>
    <w:p w14:paraId="47A9D535" w14:textId="77777777" w:rsidR="00C406FA" w:rsidRDefault="00000000">
      <w:pPr>
        <w:ind w:left="416" w:hanging="267"/>
      </w:pPr>
      <w:r>
        <w:t>2.    Complete formal test preparation course</w:t>
      </w:r>
    </w:p>
    <w:p w14:paraId="59651D7B" w14:textId="77777777" w:rsidR="00C406FA" w:rsidRDefault="00000000">
      <w:pPr>
        <w:ind w:left="416" w:hanging="267"/>
      </w:pPr>
      <w:r>
        <w:t>3.    Audit specific course content</w:t>
      </w:r>
    </w:p>
    <w:p w14:paraId="1728DF9D" w14:textId="77777777" w:rsidR="00C406FA" w:rsidRDefault="00000000">
      <w:pPr>
        <w:ind w:left="416" w:hanging="267"/>
      </w:pPr>
      <w:r>
        <w:t>4.    Complete research paper or study project in content areas</w:t>
      </w:r>
    </w:p>
    <w:p w14:paraId="16173B0B" w14:textId="77777777" w:rsidR="00C406FA" w:rsidRDefault="00000000">
      <w:pPr>
        <w:ind w:left="416" w:hanging="267"/>
      </w:pPr>
      <w:r>
        <w:t>5.    Any combination above.</w:t>
      </w:r>
    </w:p>
    <w:p w14:paraId="1440C088" w14:textId="77777777" w:rsidR="00C406FA" w:rsidRDefault="00C406FA">
      <w:pPr>
        <w:ind w:left="416" w:hanging="267"/>
      </w:pPr>
    </w:p>
    <w:p w14:paraId="1326E957" w14:textId="77777777" w:rsidR="00C406FA" w:rsidRDefault="00000000">
      <w:r>
        <w:lastRenderedPageBreak/>
        <w:t>After remediation, should a student still not successfully pass the comprehensive exam, the student will be notified by the departmental testing coordinator and/or academic advisor and a final remediation plan will be implemented in consultation with program faculty.  Based on faculty consultation, a final remediation plan can include any of the following:</w:t>
      </w:r>
    </w:p>
    <w:p w14:paraId="56D27077" w14:textId="77777777" w:rsidR="00C406FA" w:rsidRDefault="00C406FA"/>
    <w:p w14:paraId="62317878" w14:textId="77777777" w:rsidR="00C406FA" w:rsidRDefault="00C406FA"/>
    <w:p w14:paraId="1EE77B5F" w14:textId="77777777" w:rsidR="00C406FA" w:rsidRDefault="00000000">
      <w:pPr>
        <w:ind w:left="416" w:hanging="267"/>
      </w:pPr>
      <w:r>
        <w:t>1.  A comprehensive oral exam</w:t>
      </w:r>
    </w:p>
    <w:p w14:paraId="3174B4F1" w14:textId="77777777" w:rsidR="00C406FA" w:rsidRDefault="00000000">
      <w:pPr>
        <w:ind w:left="416" w:hanging="267"/>
      </w:pPr>
      <w:r>
        <w:t>2.  A comprehensive program portfolio</w:t>
      </w:r>
    </w:p>
    <w:p w14:paraId="654E5BB0" w14:textId="77777777" w:rsidR="00C406FA" w:rsidRDefault="00000000">
      <w:pPr>
        <w:ind w:left="416" w:hanging="267"/>
      </w:pPr>
      <w:r>
        <w:t>3.  Any combination above.</w:t>
      </w:r>
    </w:p>
    <w:p w14:paraId="0A205C7C" w14:textId="77777777" w:rsidR="00C406FA" w:rsidRDefault="00C406FA">
      <w:pPr>
        <w:ind w:left="416" w:hanging="267"/>
      </w:pPr>
    </w:p>
    <w:p w14:paraId="1688C9F4" w14:textId="77777777" w:rsidR="00C406FA" w:rsidRDefault="00000000">
      <w:pPr>
        <w:ind w:left="416" w:hanging="267"/>
        <w:rPr>
          <w:b/>
        </w:rPr>
      </w:pPr>
      <w:r>
        <w:t xml:space="preserve">     </w:t>
      </w:r>
      <w:r>
        <w:rPr>
          <w:b/>
        </w:rPr>
        <w:t xml:space="preserve">Should a student not successfully pass the comprehensive oral, written, and/or program portfolio exam a program termination will be filed with the ASU Graduate School by CMHC program faculty. </w:t>
      </w:r>
    </w:p>
    <w:p w14:paraId="18B8655E" w14:textId="77777777" w:rsidR="00C406FA" w:rsidRDefault="00C406FA">
      <w:pPr>
        <w:pStyle w:val="Heading2"/>
        <w:spacing w:line="230" w:lineRule="auto"/>
        <w:ind w:left="0"/>
        <w:rPr>
          <w:sz w:val="24"/>
          <w:szCs w:val="24"/>
          <w:u w:val="single"/>
        </w:rPr>
      </w:pPr>
    </w:p>
    <w:p w14:paraId="751584D0" w14:textId="77777777" w:rsidR="00C406FA" w:rsidRDefault="00C406FA">
      <w:pPr>
        <w:pStyle w:val="Heading2"/>
        <w:spacing w:line="230" w:lineRule="auto"/>
        <w:ind w:left="0"/>
        <w:rPr>
          <w:sz w:val="24"/>
          <w:szCs w:val="24"/>
          <w:u w:val="single"/>
        </w:rPr>
      </w:pPr>
    </w:p>
    <w:p w14:paraId="55950C35" w14:textId="77777777" w:rsidR="00C406FA" w:rsidRDefault="00000000">
      <w:pPr>
        <w:pStyle w:val="Heading2"/>
        <w:spacing w:line="230" w:lineRule="auto"/>
        <w:ind w:left="0"/>
        <w:rPr>
          <w:b w:val="0"/>
          <w:sz w:val="24"/>
          <w:szCs w:val="24"/>
          <w:u w:val="single"/>
        </w:rPr>
      </w:pPr>
      <w:r>
        <w:rPr>
          <w:sz w:val="24"/>
          <w:szCs w:val="24"/>
          <w:u w:val="single"/>
        </w:rPr>
        <w:t>ENDORSEMENT POLICY</w:t>
      </w:r>
    </w:p>
    <w:p w14:paraId="520235C7" w14:textId="77777777" w:rsidR="00C406FA" w:rsidRDefault="00000000">
      <w:pPr>
        <w:pBdr>
          <w:top w:val="nil"/>
          <w:left w:val="nil"/>
          <w:bottom w:val="nil"/>
          <w:right w:val="nil"/>
          <w:between w:val="nil"/>
        </w:pBdr>
        <w:ind w:right="352"/>
        <w:rPr>
          <w:color w:val="000000"/>
        </w:rPr>
      </w:pPr>
      <w:r>
        <w:rPr>
          <w:color w:val="000000"/>
        </w:rPr>
        <w:t>Departmental faculty will endorse students only for positions for which they have demonstrated the knowledge and skills needed to be successful in that position. Likewise, students will only be endorsed for professional credentials (licensure and/or certification) for areas in which they have been properly trained.</w:t>
      </w:r>
    </w:p>
    <w:p w14:paraId="39D5FC0B" w14:textId="77777777" w:rsidR="00C406FA" w:rsidRDefault="00C406FA">
      <w:pPr>
        <w:pBdr>
          <w:top w:val="nil"/>
          <w:left w:val="nil"/>
          <w:bottom w:val="nil"/>
          <w:right w:val="nil"/>
          <w:between w:val="nil"/>
        </w:pBdr>
        <w:ind w:right="352"/>
        <w:rPr>
          <w:b/>
          <w:color w:val="000000"/>
          <w:u w:val="single"/>
        </w:rPr>
      </w:pPr>
    </w:p>
    <w:p w14:paraId="61330949" w14:textId="77777777" w:rsidR="00C406FA" w:rsidRDefault="00000000">
      <w:pPr>
        <w:pBdr>
          <w:top w:val="nil"/>
          <w:left w:val="nil"/>
          <w:bottom w:val="nil"/>
          <w:right w:val="nil"/>
          <w:between w:val="nil"/>
        </w:pBdr>
        <w:ind w:right="352"/>
        <w:rPr>
          <w:b/>
          <w:color w:val="000000"/>
          <w:u w:val="single"/>
        </w:rPr>
      </w:pPr>
      <w:r>
        <w:rPr>
          <w:b/>
          <w:color w:val="000000"/>
          <w:u w:val="single"/>
        </w:rPr>
        <w:t xml:space="preserve">BOUNDARIES OF COMPETENCE </w:t>
      </w:r>
    </w:p>
    <w:p w14:paraId="7DF826CF" w14:textId="77777777" w:rsidR="00C406FA" w:rsidRDefault="00000000">
      <w:pPr>
        <w:pBdr>
          <w:top w:val="nil"/>
          <w:left w:val="nil"/>
          <w:bottom w:val="nil"/>
          <w:right w:val="nil"/>
          <w:between w:val="nil"/>
        </w:pBdr>
        <w:ind w:right="352"/>
        <w:rPr>
          <w:b/>
          <w:color w:val="000000"/>
          <w:u w:val="single"/>
        </w:rPr>
      </w:pPr>
      <w:r>
        <w:rPr>
          <w:color w:val="000000"/>
        </w:rPr>
        <w:t>Once you begin coursework as a student in the Clinical Mental Health Counseling program you are required to act according to the 2014 American Counseling Association Ethical Codes.  Code C.2.a. titled “Boundaries of Competence” states:</w:t>
      </w:r>
    </w:p>
    <w:p w14:paraId="33F5C59E" w14:textId="77777777" w:rsidR="00C406FA" w:rsidRDefault="00000000">
      <w:pPr>
        <w:pBdr>
          <w:top w:val="nil"/>
          <w:left w:val="nil"/>
          <w:bottom w:val="nil"/>
          <w:right w:val="nil"/>
          <w:between w:val="nil"/>
        </w:pBdr>
        <w:rPr>
          <w:color w:val="000000"/>
        </w:rPr>
      </w:pPr>
      <w:r>
        <w:rPr>
          <w:color w:val="000000"/>
        </w:rPr>
        <w:t xml:space="preserve">“Counselors practice only within the boundaries of their competence, based on their education, training, supervised experience, state and national professional credentials, and appropriate professional experience.” (C.2.a, American Counseling Association, 2014, pg. 8). </w:t>
      </w:r>
    </w:p>
    <w:p w14:paraId="76AAFFF5" w14:textId="77777777" w:rsidR="00C406FA" w:rsidRDefault="00000000">
      <w:pPr>
        <w:pBdr>
          <w:top w:val="nil"/>
          <w:left w:val="nil"/>
          <w:bottom w:val="nil"/>
          <w:right w:val="nil"/>
          <w:between w:val="nil"/>
        </w:pBdr>
        <w:rPr>
          <w:color w:val="000000"/>
        </w:rPr>
      </w:pPr>
      <w:r>
        <w:rPr>
          <w:color w:val="000000"/>
        </w:rPr>
        <w:t>As a counseling student this means that you may not:</w:t>
      </w:r>
    </w:p>
    <w:p w14:paraId="192A57BC" w14:textId="77777777" w:rsidR="00C406FA" w:rsidRDefault="00000000">
      <w:pPr>
        <w:numPr>
          <w:ilvl w:val="0"/>
          <w:numId w:val="24"/>
        </w:numPr>
        <w:pBdr>
          <w:top w:val="nil"/>
          <w:left w:val="nil"/>
          <w:bottom w:val="nil"/>
          <w:right w:val="nil"/>
          <w:between w:val="nil"/>
        </w:pBdr>
      </w:pPr>
      <w:r>
        <w:rPr>
          <w:color w:val="000000"/>
        </w:rPr>
        <w:t xml:space="preserve">provide counseling services, </w:t>
      </w:r>
      <w:proofErr w:type="gramStart"/>
      <w:r>
        <w:rPr>
          <w:color w:val="000000"/>
        </w:rPr>
        <w:t>with the exception of</w:t>
      </w:r>
      <w:proofErr w:type="gramEnd"/>
      <w:r>
        <w:rPr>
          <w:color w:val="000000"/>
        </w:rPr>
        <w:t xml:space="preserve"> practicum and internship, to any individual regardless of their relationship to you (friend, family member, acquaintance, </w:t>
      </w:r>
      <w:proofErr w:type="spellStart"/>
      <w:r>
        <w:rPr>
          <w:color w:val="000000"/>
        </w:rPr>
        <w:t>etc</w:t>
      </w:r>
      <w:proofErr w:type="spellEnd"/>
      <w:r>
        <w:rPr>
          <w:color w:val="000000"/>
        </w:rPr>
        <w:t xml:space="preserve">). If you are currently licensed or certified to provide counseling or related services, please complete the </w:t>
      </w:r>
      <w:r>
        <w:rPr>
          <w:i/>
          <w:color w:val="000000"/>
        </w:rPr>
        <w:t>Disclosure of Related Practices</w:t>
      </w:r>
      <w:r>
        <w:rPr>
          <w:color w:val="000000"/>
        </w:rPr>
        <w:t xml:space="preserve"> form.</w:t>
      </w:r>
    </w:p>
    <w:p w14:paraId="08749959" w14:textId="77777777" w:rsidR="00C406FA" w:rsidRDefault="00000000">
      <w:pPr>
        <w:numPr>
          <w:ilvl w:val="0"/>
          <w:numId w:val="24"/>
        </w:numPr>
        <w:pBdr>
          <w:top w:val="nil"/>
          <w:left w:val="nil"/>
          <w:bottom w:val="nil"/>
          <w:right w:val="nil"/>
          <w:between w:val="nil"/>
        </w:pBdr>
      </w:pPr>
      <w:r>
        <w:rPr>
          <w:color w:val="000000"/>
        </w:rPr>
        <w:t>offer clinical recommendations, diagnoses, or advice to individuals who are not your clients.</w:t>
      </w:r>
    </w:p>
    <w:p w14:paraId="7C2B9AD5" w14:textId="77777777" w:rsidR="00C406FA" w:rsidRDefault="00000000">
      <w:pPr>
        <w:numPr>
          <w:ilvl w:val="0"/>
          <w:numId w:val="24"/>
        </w:numPr>
        <w:pBdr>
          <w:top w:val="nil"/>
          <w:left w:val="nil"/>
          <w:bottom w:val="nil"/>
          <w:right w:val="nil"/>
          <w:between w:val="nil"/>
        </w:pBdr>
      </w:pPr>
      <w:r>
        <w:rPr>
          <w:color w:val="000000"/>
        </w:rPr>
        <w:t>receive compensation for services that you are not licensed or certified to provide.</w:t>
      </w:r>
    </w:p>
    <w:p w14:paraId="2FDFE3BA" w14:textId="77777777" w:rsidR="00C406FA" w:rsidRDefault="00000000">
      <w:pPr>
        <w:numPr>
          <w:ilvl w:val="0"/>
          <w:numId w:val="24"/>
        </w:numPr>
        <w:pBdr>
          <w:top w:val="nil"/>
          <w:left w:val="nil"/>
          <w:bottom w:val="nil"/>
          <w:right w:val="nil"/>
          <w:between w:val="nil"/>
        </w:pBdr>
      </w:pPr>
      <w:r>
        <w:rPr>
          <w:color w:val="000000"/>
        </w:rPr>
        <w:t xml:space="preserve">provide unsupervised practice in any </w:t>
      </w:r>
      <w:proofErr w:type="gramStart"/>
      <w:r>
        <w:rPr>
          <w:color w:val="000000"/>
        </w:rPr>
        <w:t>form, unless</w:t>
      </w:r>
      <w:proofErr w:type="gramEnd"/>
      <w:r>
        <w:rPr>
          <w:color w:val="000000"/>
        </w:rPr>
        <w:t xml:space="preserve"> you are licensed to do so.</w:t>
      </w:r>
    </w:p>
    <w:p w14:paraId="3B302446" w14:textId="77777777" w:rsidR="00C406FA" w:rsidRDefault="00000000">
      <w:pPr>
        <w:pBdr>
          <w:top w:val="nil"/>
          <w:left w:val="nil"/>
          <w:bottom w:val="nil"/>
          <w:right w:val="nil"/>
          <w:between w:val="nil"/>
        </w:pBdr>
        <w:rPr>
          <w:color w:val="000000"/>
        </w:rPr>
      </w:pPr>
      <w:r>
        <w:rPr>
          <w:color w:val="000000"/>
        </w:rPr>
        <w:t>Providing services that exceed your level of competence or scope of practice is a very serious matter, which could result in your removal from the program.  All students are required to sign a Boundaries of Competence statement located in the Appendix of this handbook.</w:t>
      </w:r>
    </w:p>
    <w:p w14:paraId="40EC52C4" w14:textId="77777777" w:rsidR="00C406FA" w:rsidRDefault="00C406FA">
      <w:pPr>
        <w:pBdr>
          <w:top w:val="nil"/>
          <w:left w:val="nil"/>
          <w:bottom w:val="nil"/>
          <w:right w:val="nil"/>
          <w:between w:val="nil"/>
        </w:pBdr>
        <w:rPr>
          <w:b/>
          <w:color w:val="000000"/>
          <w:u w:val="single"/>
        </w:rPr>
      </w:pPr>
    </w:p>
    <w:p w14:paraId="45301207" w14:textId="77777777" w:rsidR="00C406FA" w:rsidRDefault="00000000">
      <w:pPr>
        <w:pBdr>
          <w:top w:val="nil"/>
          <w:left w:val="nil"/>
          <w:bottom w:val="nil"/>
          <w:right w:val="nil"/>
          <w:between w:val="nil"/>
        </w:pBdr>
        <w:rPr>
          <w:b/>
          <w:color w:val="000000"/>
          <w:u w:val="single"/>
        </w:rPr>
      </w:pPr>
      <w:r>
        <w:rPr>
          <w:b/>
          <w:color w:val="000000"/>
          <w:u w:val="single"/>
        </w:rPr>
        <w:t>DISCLOSURE OF RELATED PRACTICES</w:t>
      </w:r>
    </w:p>
    <w:p w14:paraId="603074CD" w14:textId="77777777" w:rsidR="00C406FA" w:rsidRDefault="00000000">
      <w:pPr>
        <w:pBdr>
          <w:top w:val="nil"/>
          <w:left w:val="nil"/>
          <w:bottom w:val="nil"/>
          <w:right w:val="nil"/>
          <w:between w:val="nil"/>
        </w:pBdr>
        <w:rPr>
          <w:b/>
          <w:color w:val="000000"/>
          <w:u w:val="single"/>
        </w:rPr>
      </w:pPr>
      <w:r>
        <w:rPr>
          <w:color w:val="000000"/>
        </w:rPr>
        <w:t xml:space="preserve">In North Carolina, the "practice of counseling" means holding oneself out to the public as a professional counselor offering counseling services that include, but are not limited to, the following: </w:t>
      </w:r>
    </w:p>
    <w:p w14:paraId="3DFDC9A5" w14:textId="77777777" w:rsidR="00C406FA" w:rsidRDefault="00000000">
      <w:pPr>
        <w:ind w:left="720"/>
      </w:pPr>
      <w:r>
        <w:t xml:space="preserve">“a. Counseling. – Assisting individuals, groups, and families through the counseling relationship by evaluating and treating mental disorders and other conditions through the use of a combination of clinical mental health and human development principles, methods, diagnostic procedures, treatment plans, and other psychotherapeutic techniques, to develop an understanding of personal problems, to define goals, and to plan action reflecting the client's interests, abilities, aptitudes, </w:t>
      </w:r>
      <w:r>
        <w:lastRenderedPageBreak/>
        <w:t xml:space="preserve">and mental health needs as these are related to personal-social-emotional concerns, educational progress, and occupations and careers. </w:t>
      </w:r>
    </w:p>
    <w:p w14:paraId="4C2D8B5E" w14:textId="77777777" w:rsidR="00C406FA" w:rsidRDefault="00000000">
      <w:pPr>
        <w:ind w:left="720"/>
      </w:pPr>
      <w:r>
        <w:t xml:space="preserve">b. Appraisal Activities. – Administering and interpreting tests for assessment of personal characteristics. </w:t>
      </w:r>
    </w:p>
    <w:p w14:paraId="0A48797B" w14:textId="77777777" w:rsidR="00C406FA" w:rsidRDefault="00000000">
      <w:pPr>
        <w:ind w:left="720"/>
      </w:pPr>
      <w:r>
        <w:t xml:space="preserve">c. Consulting. – Interpreting scientific data and providing guidance and personnel services to individuals, groups, or organizations. </w:t>
      </w:r>
    </w:p>
    <w:p w14:paraId="19691F7B" w14:textId="77777777" w:rsidR="00C406FA" w:rsidRDefault="00000000">
      <w:pPr>
        <w:ind w:firstLine="720"/>
      </w:pPr>
      <w:r>
        <w:t xml:space="preserve">d. Referral Activities. – Identifying problems requiring referral to other specialists. </w:t>
      </w:r>
    </w:p>
    <w:p w14:paraId="70E96335" w14:textId="77777777" w:rsidR="00C406FA" w:rsidRDefault="00000000">
      <w:pPr>
        <w:ind w:left="720"/>
      </w:pPr>
      <w:r>
        <w:t xml:space="preserve">e. Research Activities. – Designing, conducting, and interpreting research with human subjects. </w:t>
      </w:r>
    </w:p>
    <w:p w14:paraId="448FEAEE" w14:textId="77777777" w:rsidR="00C406FA" w:rsidRDefault="00000000">
      <w:pPr>
        <w:rPr>
          <w:color w:val="FF0000"/>
        </w:rPr>
      </w:pPr>
      <w:r>
        <w:t>The "practice of counseling" does not include the facilitation of communication, understanding, reconciliation, and settlement of conflicts by mediators at community mediation centers.” (§ 90-330. NC General Statutes - Chapter 90 Article 24, found on the North Carolina Board for Licensed Professional Counseling Board,</w:t>
      </w:r>
      <w:r>
        <w:rPr>
          <w:color w:val="FF0000"/>
        </w:rPr>
        <w:t xml:space="preserve"> </w:t>
      </w:r>
      <w:hyperlink r:id="rId27">
        <w:r>
          <w:rPr>
            <w:color w:val="0000FF"/>
            <w:u w:val="single"/>
          </w:rPr>
          <w:t>www.ncblpc.org</w:t>
        </w:r>
      </w:hyperlink>
      <w:r>
        <w:t>).</w:t>
      </w:r>
    </w:p>
    <w:p w14:paraId="60347DE8" w14:textId="77777777" w:rsidR="00C406FA" w:rsidRDefault="00C406FA"/>
    <w:p w14:paraId="58CF1821" w14:textId="77777777" w:rsidR="00C406FA" w:rsidRDefault="00000000">
      <w:pPr>
        <w:rPr>
          <w:color w:val="FF0000"/>
        </w:rPr>
      </w:pPr>
      <w:r>
        <w:t xml:space="preserve">It is unlawful for CMHC students prior to licensure in North Carolina as counselors to engage in the practice of counseling unless they fall within one or more of the following exemptions: (1) Licensed lawyers, doctors, school counselors, or other registered, </w:t>
      </w:r>
      <w:proofErr w:type="gramStart"/>
      <w:r>
        <w:t>certified</w:t>
      </w:r>
      <w:proofErr w:type="gramEnd"/>
      <w:r>
        <w:t xml:space="preserve"> or licensed by the State to practice any other occupation or profession while providing the services of his/her profession.  (2) Any student intern or trainee in counseling pursuing a course of study in counseling in a regionally accredited institution of higher learning or training </w:t>
      </w:r>
      <w:proofErr w:type="gramStart"/>
      <w:r>
        <w:t>institution, if</w:t>
      </w:r>
      <w:proofErr w:type="gramEnd"/>
      <w:r>
        <w:t xml:space="preserve"> the intern or trainee is a designated "counselor intern" and the activities and services constitute a part of the supervised course of study. (3) Any person counseling within the scope of employment at a local community college, a public higher education institution or private higher education institution. (4) Any ordained minister or other member of the clergy while acting in a ministerial capacity who does not charge a fee for the service. (5) Any nonresident temporarily employed in this State to render counseling services for not more than 30 days in a </w:t>
      </w:r>
      <w:proofErr w:type="gramStart"/>
      <w:r>
        <w:t>year, if</w:t>
      </w:r>
      <w:proofErr w:type="gramEnd"/>
      <w:r>
        <w:t xml:space="preserve"> the person holds a license or certificate required for counselors in another state. (6) Any person employed by State, federal, county, or municipal government while counseling within the scope of employment.” (§ 90-332.1. NC General Statutes - Chapter 90 Article 24, found on the North Carolina Board for Licensed Professional Counseling Board, </w:t>
      </w:r>
      <w:hyperlink r:id="rId28">
        <w:r>
          <w:rPr>
            <w:color w:val="0000FF"/>
            <w:u w:val="single"/>
          </w:rPr>
          <w:t>www.ncblpc.org</w:t>
        </w:r>
      </w:hyperlink>
      <w:r>
        <w:t>).</w:t>
      </w:r>
    </w:p>
    <w:p w14:paraId="1BDD8494" w14:textId="77777777" w:rsidR="00C406FA" w:rsidRDefault="00C406FA">
      <w:pPr>
        <w:rPr>
          <w:color w:val="FF0000"/>
        </w:rPr>
      </w:pPr>
    </w:p>
    <w:p w14:paraId="0F00B53D" w14:textId="22A8C048" w:rsidR="00C406FA" w:rsidRPr="004E6D9D" w:rsidRDefault="00000000">
      <w:pPr>
        <w:rPr>
          <w:highlight w:val="white"/>
        </w:rPr>
        <w:sectPr w:rsidR="00C406FA" w:rsidRPr="004E6D9D">
          <w:pgSz w:w="12240" w:h="15840"/>
          <w:pgMar w:top="980" w:right="1040" w:bottom="280" w:left="1040" w:header="757" w:footer="0" w:gutter="0"/>
          <w:cols w:space="720"/>
        </w:sectPr>
      </w:pPr>
      <w:r>
        <w:rPr>
          <w:highlight w:val="white"/>
        </w:rPr>
        <w:t xml:space="preserve">If you engage in any existing related practices, you must disclose them below.  </w:t>
      </w:r>
      <w:r>
        <w:t xml:space="preserve">Such related practices include, for example, coaching, massage therapy, </w:t>
      </w:r>
      <w:proofErr w:type="spellStart"/>
      <w:r>
        <w:t>hakomi</w:t>
      </w:r>
      <w:proofErr w:type="spellEnd"/>
      <w:r>
        <w:t>, healing touch therapy, somatic experiencing, and similar practices.</w:t>
      </w:r>
      <w:r>
        <w:rPr>
          <w:highlight w:val="white"/>
        </w:rPr>
        <w:t>  Although it is ultimately your responsibility to ensure that you remain in compliance with North Carolina’s “practice of counseling” provisions, a CMHC faculty member will review your related practices with you to identify any potential legal or ethical issues.  It is your ongoing responsibility to submit an updated form any time during your CMHC program enrollment if you engage in additional related practices.  A Related Practices release will be required if you engage in a related practice.  This can be found in Appendix of this handbook</w:t>
      </w:r>
    </w:p>
    <w:p w14:paraId="293590C5" w14:textId="77777777" w:rsidR="00C406FA" w:rsidRDefault="00000000" w:rsidP="004E6D9D">
      <w:pPr>
        <w:jc w:val="center"/>
        <w:rPr>
          <w:b/>
        </w:rPr>
      </w:pPr>
      <w:r>
        <w:rPr>
          <w:b/>
        </w:rPr>
        <w:lastRenderedPageBreak/>
        <w:t>Appendix A</w:t>
      </w:r>
    </w:p>
    <w:p w14:paraId="06FFA478" w14:textId="77777777" w:rsidR="00C406FA" w:rsidRDefault="00C406FA">
      <w:pPr>
        <w:jc w:val="center"/>
        <w:rPr>
          <w:b/>
        </w:rPr>
      </w:pPr>
    </w:p>
    <w:p w14:paraId="18554D56" w14:textId="77777777" w:rsidR="00C406FA" w:rsidRDefault="00000000">
      <w:pPr>
        <w:jc w:val="center"/>
        <w:rPr>
          <w:i/>
        </w:rPr>
      </w:pPr>
      <w:r>
        <w:rPr>
          <w:b/>
        </w:rPr>
        <w:t xml:space="preserve">CACREP Benchmarks </w:t>
      </w:r>
    </w:p>
    <w:p w14:paraId="1B84A97F" w14:textId="77777777" w:rsidR="00C406FA" w:rsidRDefault="00000000">
      <w:pPr>
        <w:jc w:val="center"/>
        <w:rPr>
          <w:i/>
        </w:rPr>
      </w:pPr>
      <w:r>
        <w:rPr>
          <w:i/>
        </w:rPr>
        <w:t>all based off: 1 = below expectations, 2 = near expectations, 3 = meets expectations, 4 = exceeds expectations</w:t>
      </w:r>
    </w:p>
    <w:p w14:paraId="4B672B07" w14:textId="77777777" w:rsidR="00C406FA" w:rsidRDefault="00C406FA"/>
    <w:p w14:paraId="4FEA86BB" w14:textId="77777777" w:rsidR="00C406FA" w:rsidRDefault="00C406FA"/>
    <w:p w14:paraId="733F8FF1" w14:textId="77777777" w:rsidR="00C406FA" w:rsidRDefault="00000000">
      <w:pPr>
        <w:spacing w:before="69"/>
        <w:ind w:left="1180" w:firstLine="260"/>
        <w:rPr>
          <w:b/>
        </w:rPr>
      </w:pPr>
      <w:r>
        <w:rPr>
          <w:b/>
        </w:rPr>
        <w:t>Student Counseling Skills - Benchmarks for Progressing Through Field Experience Courses</w:t>
      </w:r>
    </w:p>
    <w:tbl>
      <w:tblPr>
        <w:tblStyle w:val="af6"/>
        <w:tblW w:w="11605" w:type="dxa"/>
        <w:jc w:val="center"/>
        <w:tblLayout w:type="fixed"/>
        <w:tblLook w:val="0000" w:firstRow="0" w:lastRow="0" w:firstColumn="0" w:lastColumn="0" w:noHBand="0" w:noVBand="0"/>
      </w:tblPr>
      <w:tblGrid>
        <w:gridCol w:w="5665"/>
        <w:gridCol w:w="1890"/>
        <w:gridCol w:w="2070"/>
        <w:gridCol w:w="1980"/>
      </w:tblGrid>
      <w:tr w:rsidR="00C406FA" w14:paraId="0A12C665" w14:textId="77777777">
        <w:trPr>
          <w:trHeight w:val="144"/>
          <w:jc w:val="center"/>
        </w:trPr>
        <w:tc>
          <w:tcPr>
            <w:tcW w:w="5665" w:type="dxa"/>
            <w:tcBorders>
              <w:top w:val="single" w:sz="4" w:space="0" w:color="000000"/>
              <w:left w:val="single" w:sz="4" w:space="0" w:color="000000"/>
              <w:bottom w:val="nil"/>
              <w:right w:val="single" w:sz="4" w:space="0" w:color="000000"/>
            </w:tcBorders>
            <w:shd w:val="clear" w:color="auto" w:fill="FFF1CC"/>
          </w:tcPr>
          <w:p w14:paraId="688212D9" w14:textId="77777777" w:rsidR="00C406FA" w:rsidRDefault="00000000">
            <w:pPr>
              <w:ind w:left="101"/>
              <w:rPr>
                <w:b/>
              </w:rPr>
            </w:pPr>
            <w:r>
              <w:rPr>
                <w:b/>
              </w:rPr>
              <w:t>Indicator</w:t>
            </w:r>
          </w:p>
        </w:tc>
        <w:tc>
          <w:tcPr>
            <w:tcW w:w="1890" w:type="dxa"/>
            <w:tcBorders>
              <w:top w:val="single" w:sz="4" w:space="0" w:color="000000"/>
              <w:left w:val="single" w:sz="4" w:space="0" w:color="000000"/>
              <w:bottom w:val="nil"/>
              <w:right w:val="single" w:sz="4" w:space="0" w:color="000000"/>
            </w:tcBorders>
            <w:shd w:val="clear" w:color="auto" w:fill="FFF1CC"/>
          </w:tcPr>
          <w:p w14:paraId="611A0A3D" w14:textId="77777777" w:rsidR="00C406FA" w:rsidRDefault="00000000">
            <w:pPr>
              <w:ind w:left="101"/>
              <w:jc w:val="center"/>
              <w:rPr>
                <w:b/>
              </w:rPr>
            </w:pPr>
            <w:r>
              <w:rPr>
                <w:b/>
              </w:rPr>
              <w:t xml:space="preserve">Benchmark </w:t>
            </w:r>
          </w:p>
          <w:p w14:paraId="3F07A638" w14:textId="77777777" w:rsidR="00C406FA" w:rsidRDefault="00000000">
            <w:pPr>
              <w:ind w:left="101"/>
              <w:jc w:val="center"/>
              <w:rPr>
                <w:b/>
              </w:rPr>
            </w:pPr>
            <w:r>
              <w:rPr>
                <w:b/>
              </w:rPr>
              <w:t>HPC 5225</w:t>
            </w:r>
          </w:p>
        </w:tc>
        <w:tc>
          <w:tcPr>
            <w:tcW w:w="2070" w:type="dxa"/>
            <w:tcBorders>
              <w:top w:val="single" w:sz="4" w:space="0" w:color="000000"/>
              <w:left w:val="single" w:sz="4" w:space="0" w:color="000000"/>
              <w:bottom w:val="nil"/>
              <w:right w:val="single" w:sz="4" w:space="0" w:color="000000"/>
            </w:tcBorders>
            <w:shd w:val="clear" w:color="auto" w:fill="FFF1CC"/>
          </w:tcPr>
          <w:p w14:paraId="238086F1" w14:textId="77777777" w:rsidR="00C406FA" w:rsidRDefault="00000000">
            <w:pPr>
              <w:ind w:left="101"/>
              <w:jc w:val="center"/>
              <w:rPr>
                <w:b/>
              </w:rPr>
            </w:pPr>
            <w:r>
              <w:rPr>
                <w:b/>
              </w:rPr>
              <w:t xml:space="preserve">Benchmark </w:t>
            </w:r>
          </w:p>
          <w:p w14:paraId="14C581CD" w14:textId="77777777" w:rsidR="00C406FA" w:rsidRDefault="00000000">
            <w:pPr>
              <w:ind w:left="101"/>
              <w:jc w:val="center"/>
              <w:rPr>
                <w:b/>
              </w:rPr>
            </w:pPr>
            <w:r>
              <w:rPr>
                <w:b/>
              </w:rPr>
              <w:t>HPC 5900</w:t>
            </w:r>
          </w:p>
        </w:tc>
        <w:tc>
          <w:tcPr>
            <w:tcW w:w="1980" w:type="dxa"/>
            <w:tcBorders>
              <w:top w:val="single" w:sz="4" w:space="0" w:color="000000"/>
              <w:left w:val="single" w:sz="4" w:space="0" w:color="000000"/>
              <w:bottom w:val="nil"/>
              <w:right w:val="single" w:sz="4" w:space="0" w:color="000000"/>
            </w:tcBorders>
            <w:shd w:val="clear" w:color="auto" w:fill="FFF1CC"/>
          </w:tcPr>
          <w:p w14:paraId="78115C6D" w14:textId="77777777" w:rsidR="00C406FA" w:rsidRDefault="00000000">
            <w:pPr>
              <w:ind w:left="101"/>
              <w:jc w:val="center"/>
              <w:rPr>
                <w:b/>
              </w:rPr>
            </w:pPr>
            <w:r>
              <w:rPr>
                <w:b/>
              </w:rPr>
              <w:t xml:space="preserve">Benchmark </w:t>
            </w:r>
          </w:p>
          <w:p w14:paraId="4D13C253" w14:textId="77777777" w:rsidR="00C406FA" w:rsidRDefault="00000000">
            <w:pPr>
              <w:ind w:left="101"/>
              <w:jc w:val="center"/>
              <w:rPr>
                <w:b/>
              </w:rPr>
            </w:pPr>
            <w:r>
              <w:rPr>
                <w:b/>
              </w:rPr>
              <w:t>HPC 6900</w:t>
            </w:r>
          </w:p>
        </w:tc>
      </w:tr>
      <w:tr w:rsidR="00C406FA" w14:paraId="3A164C29"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0D51B4CF" w14:textId="77777777" w:rsidR="00C406FA" w:rsidRDefault="00000000">
            <w:pPr>
              <w:spacing w:line="245" w:lineRule="auto"/>
              <w:ind w:left="100"/>
            </w:pPr>
            <w:r>
              <w:t>1A: Attending &amp; Nonverbal Skills</w:t>
            </w:r>
          </w:p>
        </w:tc>
        <w:tc>
          <w:tcPr>
            <w:tcW w:w="1890" w:type="dxa"/>
            <w:tcBorders>
              <w:top w:val="single" w:sz="5" w:space="0" w:color="000000"/>
              <w:left w:val="single" w:sz="4" w:space="0" w:color="000000"/>
              <w:bottom w:val="single" w:sz="5" w:space="0" w:color="000000"/>
              <w:right w:val="single" w:sz="4" w:space="0" w:color="000000"/>
            </w:tcBorders>
          </w:tcPr>
          <w:p w14:paraId="129231CF" w14:textId="77777777" w:rsidR="00C406FA" w:rsidRDefault="00000000">
            <w:pPr>
              <w:ind w:left="101"/>
              <w:jc w:val="center"/>
            </w:pPr>
            <w:r>
              <w:t>3</w:t>
            </w:r>
          </w:p>
        </w:tc>
        <w:tc>
          <w:tcPr>
            <w:tcW w:w="2070" w:type="dxa"/>
            <w:tcBorders>
              <w:top w:val="single" w:sz="5" w:space="0" w:color="000000"/>
              <w:left w:val="single" w:sz="4" w:space="0" w:color="000000"/>
              <w:bottom w:val="single" w:sz="5" w:space="0" w:color="000000"/>
              <w:right w:val="single" w:sz="4" w:space="0" w:color="000000"/>
            </w:tcBorders>
          </w:tcPr>
          <w:p w14:paraId="0D8D860E" w14:textId="77777777" w:rsidR="00C406FA" w:rsidRDefault="00000000">
            <w:pPr>
              <w:ind w:left="101"/>
              <w:jc w:val="center"/>
            </w:pPr>
            <w:r>
              <w:t>3</w:t>
            </w:r>
          </w:p>
        </w:tc>
        <w:tc>
          <w:tcPr>
            <w:tcW w:w="1980" w:type="dxa"/>
            <w:tcBorders>
              <w:top w:val="single" w:sz="5" w:space="0" w:color="000000"/>
              <w:left w:val="single" w:sz="4" w:space="0" w:color="000000"/>
              <w:bottom w:val="single" w:sz="5" w:space="0" w:color="000000"/>
              <w:right w:val="single" w:sz="4" w:space="0" w:color="000000"/>
            </w:tcBorders>
          </w:tcPr>
          <w:p w14:paraId="095C6EE0" w14:textId="77777777" w:rsidR="00C406FA" w:rsidRDefault="00000000">
            <w:pPr>
              <w:ind w:left="101"/>
              <w:jc w:val="center"/>
            </w:pPr>
            <w:r>
              <w:t>3</w:t>
            </w:r>
          </w:p>
        </w:tc>
      </w:tr>
      <w:tr w:rsidR="00C406FA" w14:paraId="259AE837"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047490FF" w14:textId="77777777" w:rsidR="00C406FA" w:rsidRDefault="00000000">
            <w:pPr>
              <w:spacing w:line="245" w:lineRule="auto"/>
              <w:ind w:left="100"/>
            </w:pPr>
            <w:r>
              <w:t>1B: Empathy</w:t>
            </w:r>
          </w:p>
        </w:tc>
        <w:tc>
          <w:tcPr>
            <w:tcW w:w="1890" w:type="dxa"/>
            <w:tcBorders>
              <w:top w:val="single" w:sz="5" w:space="0" w:color="000000"/>
              <w:left w:val="single" w:sz="4" w:space="0" w:color="000000"/>
              <w:bottom w:val="single" w:sz="5" w:space="0" w:color="000000"/>
              <w:right w:val="single" w:sz="4" w:space="0" w:color="000000"/>
            </w:tcBorders>
          </w:tcPr>
          <w:p w14:paraId="06EB40C9" w14:textId="77777777" w:rsidR="00C406FA" w:rsidRDefault="00000000">
            <w:pPr>
              <w:ind w:left="101"/>
              <w:jc w:val="center"/>
            </w:pPr>
            <w:r>
              <w:t>2</w:t>
            </w:r>
          </w:p>
        </w:tc>
        <w:tc>
          <w:tcPr>
            <w:tcW w:w="2070" w:type="dxa"/>
            <w:tcBorders>
              <w:top w:val="single" w:sz="5" w:space="0" w:color="000000"/>
              <w:left w:val="single" w:sz="4" w:space="0" w:color="000000"/>
              <w:bottom w:val="single" w:sz="5" w:space="0" w:color="000000"/>
              <w:right w:val="single" w:sz="4" w:space="0" w:color="000000"/>
            </w:tcBorders>
          </w:tcPr>
          <w:p w14:paraId="0A2110B3" w14:textId="77777777" w:rsidR="00C406FA" w:rsidRDefault="00000000">
            <w:pPr>
              <w:ind w:left="101"/>
              <w:jc w:val="center"/>
            </w:pPr>
            <w:r>
              <w:t>3</w:t>
            </w:r>
          </w:p>
        </w:tc>
        <w:tc>
          <w:tcPr>
            <w:tcW w:w="1980" w:type="dxa"/>
            <w:tcBorders>
              <w:top w:val="single" w:sz="5" w:space="0" w:color="000000"/>
              <w:left w:val="single" w:sz="4" w:space="0" w:color="000000"/>
              <w:bottom w:val="single" w:sz="5" w:space="0" w:color="000000"/>
              <w:right w:val="single" w:sz="4" w:space="0" w:color="000000"/>
            </w:tcBorders>
          </w:tcPr>
          <w:p w14:paraId="318A66EA" w14:textId="77777777" w:rsidR="00C406FA" w:rsidRDefault="00000000">
            <w:pPr>
              <w:ind w:left="101"/>
              <w:jc w:val="center"/>
            </w:pPr>
            <w:r>
              <w:t>3</w:t>
            </w:r>
          </w:p>
        </w:tc>
      </w:tr>
      <w:tr w:rsidR="00C406FA" w14:paraId="7063ACAB"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42CB4B37" w14:textId="77777777" w:rsidR="00C406FA" w:rsidRDefault="00000000">
            <w:pPr>
              <w:spacing w:line="245" w:lineRule="auto"/>
              <w:ind w:left="100"/>
            </w:pPr>
            <w:r>
              <w:t>1C: Active listening</w:t>
            </w:r>
          </w:p>
        </w:tc>
        <w:tc>
          <w:tcPr>
            <w:tcW w:w="1890" w:type="dxa"/>
            <w:tcBorders>
              <w:top w:val="single" w:sz="5" w:space="0" w:color="000000"/>
              <w:left w:val="single" w:sz="4" w:space="0" w:color="000000"/>
              <w:bottom w:val="single" w:sz="5" w:space="0" w:color="000000"/>
              <w:right w:val="single" w:sz="4" w:space="0" w:color="000000"/>
            </w:tcBorders>
          </w:tcPr>
          <w:p w14:paraId="0C115087" w14:textId="77777777" w:rsidR="00C406FA" w:rsidRDefault="00000000">
            <w:pPr>
              <w:ind w:left="101"/>
              <w:jc w:val="center"/>
            </w:pPr>
            <w:r>
              <w:t>3</w:t>
            </w:r>
          </w:p>
        </w:tc>
        <w:tc>
          <w:tcPr>
            <w:tcW w:w="2070" w:type="dxa"/>
            <w:tcBorders>
              <w:top w:val="single" w:sz="5" w:space="0" w:color="000000"/>
              <w:left w:val="single" w:sz="4" w:space="0" w:color="000000"/>
              <w:bottom w:val="single" w:sz="5" w:space="0" w:color="000000"/>
              <w:right w:val="single" w:sz="4" w:space="0" w:color="000000"/>
            </w:tcBorders>
          </w:tcPr>
          <w:p w14:paraId="0F4B12D4" w14:textId="77777777" w:rsidR="00C406FA" w:rsidRDefault="00000000">
            <w:pPr>
              <w:ind w:left="101"/>
              <w:jc w:val="center"/>
            </w:pPr>
            <w:r>
              <w:t>3</w:t>
            </w:r>
          </w:p>
        </w:tc>
        <w:tc>
          <w:tcPr>
            <w:tcW w:w="1980" w:type="dxa"/>
            <w:tcBorders>
              <w:top w:val="single" w:sz="5" w:space="0" w:color="000000"/>
              <w:left w:val="single" w:sz="4" w:space="0" w:color="000000"/>
              <w:bottom w:val="single" w:sz="5" w:space="0" w:color="000000"/>
              <w:right w:val="single" w:sz="4" w:space="0" w:color="000000"/>
            </w:tcBorders>
          </w:tcPr>
          <w:p w14:paraId="4E1E02F1" w14:textId="77777777" w:rsidR="00C406FA" w:rsidRDefault="00000000">
            <w:pPr>
              <w:ind w:left="101"/>
              <w:jc w:val="center"/>
            </w:pPr>
            <w:r>
              <w:t>3</w:t>
            </w:r>
          </w:p>
        </w:tc>
      </w:tr>
      <w:tr w:rsidR="00C406FA" w14:paraId="480677AE"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3AE40326" w14:textId="77777777" w:rsidR="00C406FA" w:rsidRDefault="00000000">
            <w:pPr>
              <w:spacing w:line="245" w:lineRule="auto"/>
              <w:ind w:left="100"/>
            </w:pPr>
            <w:r>
              <w:t>1D: Questioning</w:t>
            </w:r>
          </w:p>
        </w:tc>
        <w:tc>
          <w:tcPr>
            <w:tcW w:w="1890" w:type="dxa"/>
            <w:tcBorders>
              <w:top w:val="single" w:sz="5" w:space="0" w:color="000000"/>
              <w:left w:val="single" w:sz="4" w:space="0" w:color="000000"/>
              <w:bottom w:val="single" w:sz="5" w:space="0" w:color="000000"/>
              <w:right w:val="single" w:sz="4" w:space="0" w:color="000000"/>
            </w:tcBorders>
          </w:tcPr>
          <w:p w14:paraId="5859995A" w14:textId="77777777" w:rsidR="00C406FA" w:rsidRDefault="00000000">
            <w:pPr>
              <w:ind w:left="101"/>
              <w:jc w:val="center"/>
            </w:pPr>
            <w:r>
              <w:t>2</w:t>
            </w:r>
          </w:p>
        </w:tc>
        <w:tc>
          <w:tcPr>
            <w:tcW w:w="2070" w:type="dxa"/>
            <w:tcBorders>
              <w:top w:val="single" w:sz="5" w:space="0" w:color="000000"/>
              <w:left w:val="single" w:sz="4" w:space="0" w:color="000000"/>
              <w:bottom w:val="single" w:sz="5" w:space="0" w:color="000000"/>
              <w:right w:val="single" w:sz="4" w:space="0" w:color="000000"/>
            </w:tcBorders>
          </w:tcPr>
          <w:p w14:paraId="005CF5A7" w14:textId="77777777" w:rsidR="00C406FA" w:rsidRDefault="00000000">
            <w:pPr>
              <w:ind w:left="101"/>
              <w:jc w:val="center"/>
            </w:pPr>
            <w:r>
              <w:t>3</w:t>
            </w:r>
          </w:p>
        </w:tc>
        <w:tc>
          <w:tcPr>
            <w:tcW w:w="1980" w:type="dxa"/>
            <w:tcBorders>
              <w:top w:val="single" w:sz="5" w:space="0" w:color="000000"/>
              <w:left w:val="single" w:sz="4" w:space="0" w:color="000000"/>
              <w:bottom w:val="single" w:sz="5" w:space="0" w:color="000000"/>
              <w:right w:val="single" w:sz="4" w:space="0" w:color="000000"/>
            </w:tcBorders>
          </w:tcPr>
          <w:p w14:paraId="0948C6FC" w14:textId="77777777" w:rsidR="00C406FA" w:rsidRDefault="00000000">
            <w:pPr>
              <w:ind w:left="101"/>
              <w:jc w:val="center"/>
            </w:pPr>
            <w:r>
              <w:t>3</w:t>
            </w:r>
          </w:p>
        </w:tc>
      </w:tr>
      <w:tr w:rsidR="00C406FA" w14:paraId="7F93C51C"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3B2A3707" w14:textId="77777777" w:rsidR="00C406FA" w:rsidRDefault="00000000">
            <w:pPr>
              <w:spacing w:line="245" w:lineRule="auto"/>
              <w:ind w:left="100"/>
            </w:pPr>
            <w:r>
              <w:t>1E: Focusing</w:t>
            </w:r>
          </w:p>
        </w:tc>
        <w:tc>
          <w:tcPr>
            <w:tcW w:w="1890" w:type="dxa"/>
            <w:tcBorders>
              <w:top w:val="single" w:sz="5" w:space="0" w:color="000000"/>
              <w:left w:val="single" w:sz="4" w:space="0" w:color="000000"/>
              <w:bottom w:val="single" w:sz="5" w:space="0" w:color="000000"/>
              <w:right w:val="single" w:sz="4" w:space="0" w:color="000000"/>
            </w:tcBorders>
          </w:tcPr>
          <w:p w14:paraId="5D8DD684" w14:textId="77777777" w:rsidR="00C406FA" w:rsidRDefault="00000000">
            <w:pPr>
              <w:ind w:left="101"/>
              <w:jc w:val="center"/>
            </w:pPr>
            <w:r>
              <w:t>2</w:t>
            </w:r>
          </w:p>
        </w:tc>
        <w:tc>
          <w:tcPr>
            <w:tcW w:w="2070" w:type="dxa"/>
            <w:tcBorders>
              <w:top w:val="single" w:sz="5" w:space="0" w:color="000000"/>
              <w:left w:val="single" w:sz="4" w:space="0" w:color="000000"/>
              <w:bottom w:val="single" w:sz="5" w:space="0" w:color="000000"/>
              <w:right w:val="single" w:sz="4" w:space="0" w:color="000000"/>
            </w:tcBorders>
          </w:tcPr>
          <w:p w14:paraId="256B7107" w14:textId="77777777" w:rsidR="00C406FA" w:rsidRDefault="00000000">
            <w:pPr>
              <w:ind w:left="101"/>
              <w:jc w:val="center"/>
            </w:pPr>
            <w:r>
              <w:t>3</w:t>
            </w:r>
          </w:p>
        </w:tc>
        <w:tc>
          <w:tcPr>
            <w:tcW w:w="1980" w:type="dxa"/>
            <w:tcBorders>
              <w:top w:val="single" w:sz="5" w:space="0" w:color="000000"/>
              <w:left w:val="single" w:sz="4" w:space="0" w:color="000000"/>
              <w:bottom w:val="single" w:sz="5" w:space="0" w:color="000000"/>
              <w:right w:val="single" w:sz="4" w:space="0" w:color="000000"/>
            </w:tcBorders>
          </w:tcPr>
          <w:p w14:paraId="25DBE2AD" w14:textId="77777777" w:rsidR="00C406FA" w:rsidRDefault="00000000">
            <w:pPr>
              <w:ind w:left="101"/>
              <w:jc w:val="center"/>
            </w:pPr>
            <w:r>
              <w:t>3</w:t>
            </w:r>
          </w:p>
        </w:tc>
      </w:tr>
      <w:tr w:rsidR="00C406FA" w14:paraId="6D7CAAC6"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62FDC133" w14:textId="77777777" w:rsidR="00C406FA" w:rsidRDefault="00000000">
            <w:pPr>
              <w:ind w:left="100" w:right="780"/>
            </w:pPr>
            <w:r>
              <w:t>1F*: Empathic confrontation</w:t>
            </w:r>
          </w:p>
        </w:tc>
        <w:tc>
          <w:tcPr>
            <w:tcW w:w="1890" w:type="dxa"/>
            <w:tcBorders>
              <w:top w:val="single" w:sz="5" w:space="0" w:color="000000"/>
              <w:left w:val="single" w:sz="4" w:space="0" w:color="000000"/>
              <w:bottom w:val="single" w:sz="5" w:space="0" w:color="000000"/>
              <w:right w:val="single" w:sz="4" w:space="0" w:color="000000"/>
            </w:tcBorders>
          </w:tcPr>
          <w:p w14:paraId="3BE9AF73" w14:textId="77777777" w:rsidR="00C406FA" w:rsidRDefault="00000000">
            <w:pPr>
              <w:ind w:left="101"/>
              <w:jc w:val="center"/>
            </w:pPr>
            <w:r>
              <w:t>2</w:t>
            </w:r>
          </w:p>
        </w:tc>
        <w:tc>
          <w:tcPr>
            <w:tcW w:w="2070" w:type="dxa"/>
            <w:tcBorders>
              <w:top w:val="single" w:sz="5" w:space="0" w:color="000000"/>
              <w:left w:val="single" w:sz="4" w:space="0" w:color="000000"/>
              <w:bottom w:val="single" w:sz="5" w:space="0" w:color="000000"/>
              <w:right w:val="single" w:sz="4" w:space="0" w:color="000000"/>
            </w:tcBorders>
          </w:tcPr>
          <w:p w14:paraId="0EFC942A" w14:textId="77777777" w:rsidR="00C406FA" w:rsidRDefault="00000000">
            <w:pPr>
              <w:ind w:left="101"/>
              <w:jc w:val="center"/>
            </w:pPr>
            <w:r>
              <w:t>2</w:t>
            </w:r>
          </w:p>
        </w:tc>
        <w:tc>
          <w:tcPr>
            <w:tcW w:w="1980" w:type="dxa"/>
            <w:tcBorders>
              <w:top w:val="single" w:sz="5" w:space="0" w:color="000000"/>
              <w:left w:val="single" w:sz="4" w:space="0" w:color="000000"/>
              <w:bottom w:val="single" w:sz="5" w:space="0" w:color="000000"/>
              <w:right w:val="single" w:sz="4" w:space="0" w:color="000000"/>
            </w:tcBorders>
          </w:tcPr>
          <w:p w14:paraId="0ACCCA61" w14:textId="77777777" w:rsidR="00C406FA" w:rsidRDefault="00000000">
            <w:pPr>
              <w:ind w:left="101"/>
              <w:jc w:val="center"/>
            </w:pPr>
            <w:r>
              <w:t>3</w:t>
            </w:r>
          </w:p>
        </w:tc>
      </w:tr>
      <w:tr w:rsidR="00C406FA" w14:paraId="2147AC91"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62B06F54" w14:textId="77777777" w:rsidR="00C406FA" w:rsidRDefault="00000000">
            <w:pPr>
              <w:ind w:left="100" w:right="780"/>
            </w:pPr>
            <w:r>
              <w:t>1G: Facilitative Therapeutic Demeanor</w:t>
            </w:r>
          </w:p>
        </w:tc>
        <w:tc>
          <w:tcPr>
            <w:tcW w:w="1890" w:type="dxa"/>
            <w:tcBorders>
              <w:top w:val="single" w:sz="5" w:space="0" w:color="000000"/>
              <w:left w:val="single" w:sz="4" w:space="0" w:color="000000"/>
              <w:bottom w:val="single" w:sz="5" w:space="0" w:color="000000"/>
              <w:right w:val="single" w:sz="4" w:space="0" w:color="000000"/>
            </w:tcBorders>
          </w:tcPr>
          <w:p w14:paraId="25ABDE08" w14:textId="77777777" w:rsidR="00C406FA" w:rsidRDefault="00000000">
            <w:pPr>
              <w:ind w:left="101"/>
              <w:jc w:val="center"/>
            </w:pPr>
            <w:r>
              <w:t>2</w:t>
            </w:r>
          </w:p>
        </w:tc>
        <w:tc>
          <w:tcPr>
            <w:tcW w:w="2070" w:type="dxa"/>
            <w:tcBorders>
              <w:top w:val="single" w:sz="5" w:space="0" w:color="000000"/>
              <w:left w:val="single" w:sz="4" w:space="0" w:color="000000"/>
              <w:bottom w:val="single" w:sz="5" w:space="0" w:color="000000"/>
              <w:right w:val="single" w:sz="4" w:space="0" w:color="000000"/>
            </w:tcBorders>
          </w:tcPr>
          <w:p w14:paraId="4D719DB1" w14:textId="77777777" w:rsidR="00C406FA" w:rsidRDefault="00000000">
            <w:pPr>
              <w:ind w:left="101"/>
              <w:jc w:val="center"/>
            </w:pPr>
            <w:r>
              <w:t>3</w:t>
            </w:r>
          </w:p>
        </w:tc>
        <w:tc>
          <w:tcPr>
            <w:tcW w:w="1980" w:type="dxa"/>
            <w:tcBorders>
              <w:top w:val="single" w:sz="5" w:space="0" w:color="000000"/>
              <w:left w:val="single" w:sz="4" w:space="0" w:color="000000"/>
              <w:bottom w:val="single" w:sz="5" w:space="0" w:color="000000"/>
              <w:right w:val="single" w:sz="4" w:space="0" w:color="000000"/>
            </w:tcBorders>
          </w:tcPr>
          <w:p w14:paraId="1ABB5F67" w14:textId="77777777" w:rsidR="00C406FA" w:rsidRDefault="00000000">
            <w:pPr>
              <w:ind w:left="101"/>
              <w:jc w:val="center"/>
            </w:pPr>
            <w:r>
              <w:t>3</w:t>
            </w:r>
          </w:p>
        </w:tc>
      </w:tr>
    </w:tbl>
    <w:p w14:paraId="55B3E85A" w14:textId="77777777" w:rsidR="00C406FA" w:rsidRDefault="00000000">
      <w:pPr>
        <w:ind w:left="1440"/>
      </w:pPr>
      <w:r>
        <w:t>*</w:t>
      </w:r>
      <w:proofErr w:type="gramStart"/>
      <w:r>
        <w:t>in</w:t>
      </w:r>
      <w:proofErr w:type="gramEnd"/>
      <w:r>
        <w:t xml:space="preserve"> instances where students might not have opportunities to demonstrate this skill, supervisors have the ability to waive this skill requirement (an option to be delineated in individual course syllabi)</w:t>
      </w:r>
    </w:p>
    <w:p w14:paraId="71E5AEF1" w14:textId="77777777" w:rsidR="00C406FA" w:rsidRDefault="00C406FA"/>
    <w:p w14:paraId="1375431F" w14:textId="77777777" w:rsidR="00C406FA" w:rsidRDefault="00C406FA"/>
    <w:p w14:paraId="149CC193" w14:textId="77777777" w:rsidR="00C406FA" w:rsidRDefault="00000000">
      <w:pPr>
        <w:pBdr>
          <w:top w:val="nil"/>
          <w:left w:val="nil"/>
          <w:bottom w:val="nil"/>
          <w:right w:val="nil"/>
          <w:between w:val="nil"/>
        </w:pBdr>
        <w:spacing w:before="69"/>
        <w:ind w:left="720" w:firstLine="720"/>
        <w:rPr>
          <w:b/>
          <w:color w:val="000000"/>
        </w:rPr>
      </w:pPr>
      <w:r>
        <w:rPr>
          <w:b/>
          <w:color w:val="000000"/>
        </w:rPr>
        <w:t>Student Dispositions - Benchmarks for Progressing through Field Experience Courses</w:t>
      </w:r>
    </w:p>
    <w:tbl>
      <w:tblPr>
        <w:tblStyle w:val="af7"/>
        <w:tblW w:w="11605" w:type="dxa"/>
        <w:jc w:val="center"/>
        <w:tblLayout w:type="fixed"/>
        <w:tblLook w:val="0000" w:firstRow="0" w:lastRow="0" w:firstColumn="0" w:lastColumn="0" w:noHBand="0" w:noVBand="0"/>
      </w:tblPr>
      <w:tblGrid>
        <w:gridCol w:w="5665"/>
        <w:gridCol w:w="1890"/>
        <w:gridCol w:w="2070"/>
        <w:gridCol w:w="1980"/>
      </w:tblGrid>
      <w:tr w:rsidR="00C406FA" w14:paraId="3E3BB660" w14:textId="77777777">
        <w:trPr>
          <w:trHeight w:val="144"/>
          <w:jc w:val="center"/>
        </w:trPr>
        <w:tc>
          <w:tcPr>
            <w:tcW w:w="5665" w:type="dxa"/>
            <w:tcBorders>
              <w:top w:val="single" w:sz="4" w:space="0" w:color="000000"/>
              <w:left w:val="single" w:sz="4" w:space="0" w:color="000000"/>
              <w:bottom w:val="nil"/>
              <w:right w:val="single" w:sz="4" w:space="0" w:color="000000"/>
            </w:tcBorders>
            <w:shd w:val="clear" w:color="auto" w:fill="FFF1CC"/>
          </w:tcPr>
          <w:p w14:paraId="5CBAD88D" w14:textId="77777777" w:rsidR="00C406FA" w:rsidRDefault="00000000">
            <w:pPr>
              <w:pBdr>
                <w:top w:val="nil"/>
                <w:left w:val="nil"/>
                <w:bottom w:val="nil"/>
                <w:right w:val="nil"/>
                <w:between w:val="nil"/>
              </w:pBdr>
              <w:ind w:left="101"/>
              <w:rPr>
                <w:b/>
                <w:color w:val="000000"/>
              </w:rPr>
            </w:pPr>
            <w:r>
              <w:rPr>
                <w:b/>
                <w:color w:val="000000"/>
              </w:rPr>
              <w:t>Indicator</w:t>
            </w:r>
          </w:p>
        </w:tc>
        <w:tc>
          <w:tcPr>
            <w:tcW w:w="1890" w:type="dxa"/>
            <w:tcBorders>
              <w:top w:val="single" w:sz="4" w:space="0" w:color="000000"/>
              <w:left w:val="single" w:sz="4" w:space="0" w:color="000000"/>
              <w:bottom w:val="nil"/>
              <w:right w:val="single" w:sz="4" w:space="0" w:color="000000"/>
            </w:tcBorders>
            <w:shd w:val="clear" w:color="auto" w:fill="FFF1CC"/>
          </w:tcPr>
          <w:p w14:paraId="07128340" w14:textId="77777777" w:rsidR="00C406FA" w:rsidRDefault="00000000">
            <w:pPr>
              <w:pBdr>
                <w:top w:val="nil"/>
                <w:left w:val="nil"/>
                <w:bottom w:val="nil"/>
                <w:right w:val="nil"/>
                <w:between w:val="nil"/>
              </w:pBdr>
              <w:ind w:left="101"/>
              <w:jc w:val="center"/>
              <w:rPr>
                <w:b/>
                <w:color w:val="000000"/>
              </w:rPr>
            </w:pPr>
            <w:r>
              <w:rPr>
                <w:b/>
                <w:color w:val="000000"/>
              </w:rPr>
              <w:t xml:space="preserve">Benchmark </w:t>
            </w:r>
          </w:p>
          <w:p w14:paraId="6C41E28C" w14:textId="77777777" w:rsidR="00C406FA" w:rsidRDefault="00000000">
            <w:pPr>
              <w:pBdr>
                <w:top w:val="nil"/>
                <w:left w:val="nil"/>
                <w:bottom w:val="nil"/>
                <w:right w:val="nil"/>
                <w:between w:val="nil"/>
              </w:pBdr>
              <w:ind w:left="101"/>
              <w:jc w:val="center"/>
              <w:rPr>
                <w:b/>
                <w:color w:val="000000"/>
              </w:rPr>
            </w:pPr>
            <w:r>
              <w:rPr>
                <w:b/>
              </w:rPr>
              <w:t>HPC 5225</w:t>
            </w:r>
          </w:p>
        </w:tc>
        <w:tc>
          <w:tcPr>
            <w:tcW w:w="2070" w:type="dxa"/>
            <w:tcBorders>
              <w:top w:val="single" w:sz="4" w:space="0" w:color="000000"/>
              <w:left w:val="single" w:sz="4" w:space="0" w:color="000000"/>
              <w:bottom w:val="nil"/>
              <w:right w:val="single" w:sz="4" w:space="0" w:color="000000"/>
            </w:tcBorders>
            <w:shd w:val="clear" w:color="auto" w:fill="FFF1CC"/>
          </w:tcPr>
          <w:p w14:paraId="369D0CD2" w14:textId="77777777" w:rsidR="00C406FA" w:rsidRDefault="00000000">
            <w:pPr>
              <w:pBdr>
                <w:top w:val="nil"/>
                <w:left w:val="nil"/>
                <w:bottom w:val="nil"/>
                <w:right w:val="nil"/>
                <w:between w:val="nil"/>
              </w:pBdr>
              <w:ind w:left="101"/>
              <w:jc w:val="center"/>
              <w:rPr>
                <w:b/>
              </w:rPr>
            </w:pPr>
            <w:r>
              <w:rPr>
                <w:b/>
                <w:color w:val="000000"/>
              </w:rPr>
              <w:t xml:space="preserve">Benchmark </w:t>
            </w:r>
          </w:p>
          <w:p w14:paraId="4201A6C9" w14:textId="77777777" w:rsidR="00C406FA" w:rsidRDefault="00000000">
            <w:pPr>
              <w:pBdr>
                <w:top w:val="nil"/>
                <w:left w:val="nil"/>
                <w:bottom w:val="nil"/>
                <w:right w:val="nil"/>
                <w:between w:val="nil"/>
              </w:pBdr>
              <w:ind w:left="101"/>
              <w:jc w:val="center"/>
              <w:rPr>
                <w:b/>
              </w:rPr>
            </w:pPr>
            <w:r>
              <w:rPr>
                <w:b/>
              </w:rPr>
              <w:t>HPC 5900</w:t>
            </w:r>
          </w:p>
        </w:tc>
        <w:tc>
          <w:tcPr>
            <w:tcW w:w="1980" w:type="dxa"/>
            <w:tcBorders>
              <w:top w:val="single" w:sz="4" w:space="0" w:color="000000"/>
              <w:left w:val="single" w:sz="4" w:space="0" w:color="000000"/>
              <w:bottom w:val="nil"/>
              <w:right w:val="single" w:sz="4" w:space="0" w:color="000000"/>
            </w:tcBorders>
            <w:shd w:val="clear" w:color="auto" w:fill="FFF1CC"/>
          </w:tcPr>
          <w:p w14:paraId="54684655" w14:textId="77777777" w:rsidR="00C406FA" w:rsidRDefault="00000000">
            <w:pPr>
              <w:pBdr>
                <w:top w:val="nil"/>
                <w:left w:val="nil"/>
                <w:bottom w:val="nil"/>
                <w:right w:val="nil"/>
                <w:between w:val="nil"/>
              </w:pBdr>
              <w:ind w:left="101"/>
              <w:jc w:val="center"/>
              <w:rPr>
                <w:b/>
              </w:rPr>
            </w:pPr>
            <w:r>
              <w:rPr>
                <w:b/>
                <w:color w:val="000000"/>
              </w:rPr>
              <w:t xml:space="preserve">Benchmark </w:t>
            </w:r>
          </w:p>
          <w:p w14:paraId="3F5F1880" w14:textId="77777777" w:rsidR="00C406FA" w:rsidRDefault="00000000">
            <w:pPr>
              <w:pBdr>
                <w:top w:val="nil"/>
                <w:left w:val="nil"/>
                <w:bottom w:val="nil"/>
                <w:right w:val="nil"/>
                <w:between w:val="nil"/>
              </w:pBdr>
              <w:ind w:left="101"/>
              <w:jc w:val="center"/>
              <w:rPr>
                <w:b/>
              </w:rPr>
            </w:pPr>
            <w:r>
              <w:rPr>
                <w:b/>
              </w:rPr>
              <w:t>HPC 6900</w:t>
            </w:r>
          </w:p>
        </w:tc>
      </w:tr>
      <w:tr w:rsidR="00C406FA" w14:paraId="10EE26FF"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13D04C7B" w14:textId="77777777" w:rsidR="00C406FA" w:rsidRDefault="00000000">
            <w:pPr>
              <w:pBdr>
                <w:top w:val="nil"/>
                <w:left w:val="nil"/>
                <w:bottom w:val="nil"/>
                <w:right w:val="nil"/>
                <w:between w:val="nil"/>
              </w:pBdr>
              <w:ind w:left="101"/>
              <w:rPr>
                <w:color w:val="000000"/>
              </w:rPr>
            </w:pPr>
            <w:r>
              <w:rPr>
                <w:color w:val="000000"/>
              </w:rPr>
              <w:t>2A. Ethical Behavior</w:t>
            </w:r>
          </w:p>
        </w:tc>
        <w:tc>
          <w:tcPr>
            <w:tcW w:w="1890" w:type="dxa"/>
            <w:tcBorders>
              <w:top w:val="single" w:sz="5" w:space="0" w:color="000000"/>
              <w:left w:val="single" w:sz="4" w:space="0" w:color="000000"/>
              <w:bottom w:val="single" w:sz="5" w:space="0" w:color="000000"/>
              <w:right w:val="single" w:sz="4" w:space="0" w:color="000000"/>
            </w:tcBorders>
          </w:tcPr>
          <w:p w14:paraId="3912C8BA" w14:textId="77777777" w:rsidR="00C406FA" w:rsidRDefault="00000000">
            <w:pPr>
              <w:pBdr>
                <w:top w:val="nil"/>
                <w:left w:val="nil"/>
                <w:bottom w:val="nil"/>
                <w:right w:val="nil"/>
                <w:between w:val="nil"/>
              </w:pBdr>
              <w:ind w:left="101"/>
              <w:jc w:val="center"/>
              <w:rPr>
                <w:color w:val="000000"/>
              </w:rPr>
            </w:pPr>
            <w:r>
              <w:t>3</w:t>
            </w:r>
          </w:p>
        </w:tc>
        <w:tc>
          <w:tcPr>
            <w:tcW w:w="2070" w:type="dxa"/>
            <w:tcBorders>
              <w:top w:val="single" w:sz="5" w:space="0" w:color="000000"/>
              <w:left w:val="single" w:sz="4" w:space="0" w:color="000000"/>
              <w:bottom w:val="single" w:sz="5" w:space="0" w:color="000000"/>
              <w:right w:val="single" w:sz="4" w:space="0" w:color="000000"/>
            </w:tcBorders>
          </w:tcPr>
          <w:p w14:paraId="20AB4A55" w14:textId="77777777" w:rsidR="00C406FA" w:rsidRDefault="00000000">
            <w:pPr>
              <w:pBdr>
                <w:top w:val="nil"/>
                <w:left w:val="nil"/>
                <w:bottom w:val="nil"/>
                <w:right w:val="nil"/>
                <w:between w:val="nil"/>
              </w:pBdr>
              <w:ind w:left="101"/>
              <w:jc w:val="center"/>
              <w:rPr>
                <w:color w:val="000000"/>
              </w:rPr>
            </w:pPr>
            <w:r>
              <w:t>3</w:t>
            </w:r>
          </w:p>
        </w:tc>
        <w:tc>
          <w:tcPr>
            <w:tcW w:w="1980" w:type="dxa"/>
            <w:tcBorders>
              <w:top w:val="single" w:sz="5" w:space="0" w:color="000000"/>
              <w:left w:val="single" w:sz="4" w:space="0" w:color="000000"/>
              <w:bottom w:val="single" w:sz="5" w:space="0" w:color="000000"/>
              <w:right w:val="single" w:sz="4" w:space="0" w:color="000000"/>
            </w:tcBorders>
          </w:tcPr>
          <w:p w14:paraId="664F72A6" w14:textId="77777777" w:rsidR="00C406FA" w:rsidRDefault="00000000">
            <w:pPr>
              <w:pBdr>
                <w:top w:val="nil"/>
                <w:left w:val="nil"/>
                <w:bottom w:val="nil"/>
                <w:right w:val="nil"/>
                <w:between w:val="nil"/>
              </w:pBdr>
              <w:ind w:left="101"/>
              <w:jc w:val="center"/>
              <w:rPr>
                <w:color w:val="000000"/>
              </w:rPr>
            </w:pPr>
            <w:r>
              <w:t>3</w:t>
            </w:r>
          </w:p>
        </w:tc>
      </w:tr>
      <w:tr w:rsidR="00C406FA" w14:paraId="21B2912B"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1B5AAC34" w14:textId="77777777" w:rsidR="00C406FA" w:rsidRDefault="00000000">
            <w:pPr>
              <w:pBdr>
                <w:top w:val="nil"/>
                <w:left w:val="nil"/>
                <w:bottom w:val="nil"/>
                <w:right w:val="nil"/>
                <w:between w:val="nil"/>
              </w:pBdr>
              <w:ind w:left="101"/>
              <w:rPr>
                <w:color w:val="000000"/>
              </w:rPr>
            </w:pPr>
            <w:r>
              <w:rPr>
                <w:color w:val="000000"/>
              </w:rPr>
              <w:t>2B. Engagement</w:t>
            </w:r>
          </w:p>
        </w:tc>
        <w:tc>
          <w:tcPr>
            <w:tcW w:w="1890" w:type="dxa"/>
            <w:tcBorders>
              <w:top w:val="single" w:sz="5" w:space="0" w:color="000000"/>
              <w:left w:val="single" w:sz="4" w:space="0" w:color="000000"/>
              <w:bottom w:val="single" w:sz="5" w:space="0" w:color="000000"/>
              <w:right w:val="single" w:sz="4" w:space="0" w:color="000000"/>
            </w:tcBorders>
          </w:tcPr>
          <w:p w14:paraId="008CF6C6" w14:textId="77777777" w:rsidR="00C406FA" w:rsidRDefault="00000000">
            <w:pPr>
              <w:pBdr>
                <w:top w:val="nil"/>
                <w:left w:val="nil"/>
                <w:bottom w:val="nil"/>
                <w:right w:val="nil"/>
                <w:between w:val="nil"/>
              </w:pBdr>
              <w:ind w:left="101"/>
              <w:jc w:val="center"/>
              <w:rPr>
                <w:color w:val="000000"/>
              </w:rPr>
            </w:pPr>
            <w:r>
              <w:t>3</w:t>
            </w:r>
          </w:p>
        </w:tc>
        <w:tc>
          <w:tcPr>
            <w:tcW w:w="2070" w:type="dxa"/>
            <w:tcBorders>
              <w:top w:val="single" w:sz="5" w:space="0" w:color="000000"/>
              <w:left w:val="single" w:sz="4" w:space="0" w:color="000000"/>
              <w:bottom w:val="single" w:sz="5" w:space="0" w:color="000000"/>
              <w:right w:val="single" w:sz="4" w:space="0" w:color="000000"/>
            </w:tcBorders>
          </w:tcPr>
          <w:p w14:paraId="3AE3C007" w14:textId="77777777" w:rsidR="00C406FA" w:rsidRDefault="00000000">
            <w:pPr>
              <w:pBdr>
                <w:top w:val="nil"/>
                <w:left w:val="nil"/>
                <w:bottom w:val="nil"/>
                <w:right w:val="nil"/>
                <w:between w:val="nil"/>
              </w:pBdr>
              <w:ind w:left="101"/>
              <w:jc w:val="center"/>
              <w:rPr>
                <w:color w:val="000000"/>
              </w:rPr>
            </w:pPr>
            <w:r>
              <w:t>3</w:t>
            </w:r>
          </w:p>
        </w:tc>
        <w:tc>
          <w:tcPr>
            <w:tcW w:w="1980" w:type="dxa"/>
            <w:tcBorders>
              <w:top w:val="single" w:sz="5" w:space="0" w:color="000000"/>
              <w:left w:val="single" w:sz="4" w:space="0" w:color="000000"/>
              <w:bottom w:val="single" w:sz="5" w:space="0" w:color="000000"/>
              <w:right w:val="single" w:sz="4" w:space="0" w:color="000000"/>
            </w:tcBorders>
          </w:tcPr>
          <w:p w14:paraId="4E4AABED" w14:textId="77777777" w:rsidR="00C406FA" w:rsidRDefault="00000000">
            <w:pPr>
              <w:pBdr>
                <w:top w:val="nil"/>
                <w:left w:val="nil"/>
                <w:bottom w:val="nil"/>
                <w:right w:val="nil"/>
                <w:between w:val="nil"/>
              </w:pBdr>
              <w:ind w:left="101"/>
              <w:jc w:val="center"/>
              <w:rPr>
                <w:color w:val="000000"/>
              </w:rPr>
            </w:pPr>
            <w:r>
              <w:t>3</w:t>
            </w:r>
          </w:p>
        </w:tc>
      </w:tr>
      <w:tr w:rsidR="00C406FA" w14:paraId="5A546FEE"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5A77F1F1" w14:textId="77777777" w:rsidR="00C406FA" w:rsidRDefault="00000000">
            <w:pPr>
              <w:ind w:left="101"/>
              <w:rPr>
                <w:color w:val="000000"/>
              </w:rPr>
            </w:pPr>
            <w:r>
              <w:t>2C. Self-awareness</w:t>
            </w:r>
          </w:p>
        </w:tc>
        <w:tc>
          <w:tcPr>
            <w:tcW w:w="1890" w:type="dxa"/>
            <w:tcBorders>
              <w:top w:val="single" w:sz="5" w:space="0" w:color="000000"/>
              <w:left w:val="single" w:sz="4" w:space="0" w:color="000000"/>
              <w:bottom w:val="single" w:sz="5" w:space="0" w:color="000000"/>
              <w:right w:val="single" w:sz="4" w:space="0" w:color="000000"/>
            </w:tcBorders>
          </w:tcPr>
          <w:p w14:paraId="468983CA" w14:textId="77777777" w:rsidR="00C406FA" w:rsidRDefault="00000000">
            <w:pPr>
              <w:pBdr>
                <w:top w:val="nil"/>
                <w:left w:val="nil"/>
                <w:bottom w:val="nil"/>
                <w:right w:val="nil"/>
                <w:between w:val="nil"/>
              </w:pBdr>
              <w:ind w:left="101"/>
              <w:jc w:val="center"/>
            </w:pPr>
            <w:r>
              <w:t>2</w:t>
            </w:r>
          </w:p>
        </w:tc>
        <w:tc>
          <w:tcPr>
            <w:tcW w:w="2070" w:type="dxa"/>
            <w:tcBorders>
              <w:top w:val="single" w:sz="5" w:space="0" w:color="000000"/>
              <w:left w:val="single" w:sz="4" w:space="0" w:color="000000"/>
              <w:bottom w:val="single" w:sz="5" w:space="0" w:color="000000"/>
              <w:right w:val="single" w:sz="4" w:space="0" w:color="000000"/>
            </w:tcBorders>
          </w:tcPr>
          <w:p w14:paraId="2491C309" w14:textId="77777777" w:rsidR="00C406FA" w:rsidRDefault="00000000">
            <w:pPr>
              <w:pBdr>
                <w:top w:val="nil"/>
                <w:left w:val="nil"/>
                <w:bottom w:val="nil"/>
                <w:right w:val="nil"/>
                <w:between w:val="nil"/>
              </w:pBdr>
              <w:ind w:left="101"/>
              <w:jc w:val="center"/>
            </w:pPr>
            <w:r>
              <w:t>3</w:t>
            </w:r>
          </w:p>
        </w:tc>
        <w:tc>
          <w:tcPr>
            <w:tcW w:w="1980" w:type="dxa"/>
            <w:tcBorders>
              <w:top w:val="single" w:sz="5" w:space="0" w:color="000000"/>
              <w:left w:val="single" w:sz="4" w:space="0" w:color="000000"/>
              <w:bottom w:val="single" w:sz="5" w:space="0" w:color="000000"/>
              <w:right w:val="single" w:sz="4" w:space="0" w:color="000000"/>
            </w:tcBorders>
          </w:tcPr>
          <w:p w14:paraId="06F40445" w14:textId="77777777" w:rsidR="00C406FA" w:rsidRDefault="00000000">
            <w:pPr>
              <w:pBdr>
                <w:top w:val="nil"/>
                <w:left w:val="nil"/>
                <w:bottom w:val="nil"/>
                <w:right w:val="nil"/>
                <w:between w:val="nil"/>
              </w:pBdr>
              <w:ind w:left="101"/>
              <w:jc w:val="center"/>
            </w:pPr>
            <w:r>
              <w:t>3</w:t>
            </w:r>
          </w:p>
        </w:tc>
      </w:tr>
      <w:tr w:rsidR="00C406FA" w14:paraId="0EA50CB8"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7456E562" w14:textId="77777777" w:rsidR="00C406FA" w:rsidRDefault="00000000">
            <w:pPr>
              <w:pBdr>
                <w:top w:val="nil"/>
                <w:left w:val="nil"/>
                <w:bottom w:val="nil"/>
                <w:right w:val="nil"/>
                <w:between w:val="nil"/>
              </w:pBdr>
              <w:ind w:left="101"/>
              <w:rPr>
                <w:color w:val="000000"/>
              </w:rPr>
            </w:pPr>
            <w:r>
              <w:rPr>
                <w:color w:val="000000"/>
              </w:rPr>
              <w:t>2D. Acceptance of Self and Others</w:t>
            </w:r>
          </w:p>
        </w:tc>
        <w:tc>
          <w:tcPr>
            <w:tcW w:w="1890" w:type="dxa"/>
            <w:tcBorders>
              <w:top w:val="single" w:sz="5" w:space="0" w:color="000000"/>
              <w:left w:val="single" w:sz="4" w:space="0" w:color="000000"/>
              <w:bottom w:val="single" w:sz="5" w:space="0" w:color="000000"/>
              <w:right w:val="single" w:sz="4" w:space="0" w:color="000000"/>
            </w:tcBorders>
          </w:tcPr>
          <w:p w14:paraId="44AADE55" w14:textId="77777777" w:rsidR="00C406FA" w:rsidRDefault="00000000">
            <w:pPr>
              <w:pBdr>
                <w:top w:val="nil"/>
                <w:left w:val="nil"/>
                <w:bottom w:val="nil"/>
                <w:right w:val="nil"/>
                <w:between w:val="nil"/>
              </w:pBdr>
              <w:ind w:left="101"/>
              <w:jc w:val="center"/>
              <w:rPr>
                <w:color w:val="000000"/>
              </w:rPr>
            </w:pPr>
            <w:r>
              <w:t>3</w:t>
            </w:r>
          </w:p>
        </w:tc>
        <w:tc>
          <w:tcPr>
            <w:tcW w:w="2070" w:type="dxa"/>
            <w:tcBorders>
              <w:top w:val="single" w:sz="5" w:space="0" w:color="000000"/>
              <w:left w:val="single" w:sz="4" w:space="0" w:color="000000"/>
              <w:bottom w:val="single" w:sz="5" w:space="0" w:color="000000"/>
              <w:right w:val="single" w:sz="4" w:space="0" w:color="000000"/>
            </w:tcBorders>
          </w:tcPr>
          <w:p w14:paraId="6A2034EC" w14:textId="77777777" w:rsidR="00C406FA" w:rsidRDefault="00000000">
            <w:pPr>
              <w:pBdr>
                <w:top w:val="nil"/>
                <w:left w:val="nil"/>
                <w:bottom w:val="nil"/>
                <w:right w:val="nil"/>
                <w:between w:val="nil"/>
              </w:pBdr>
              <w:ind w:left="101"/>
              <w:jc w:val="center"/>
              <w:rPr>
                <w:color w:val="000000"/>
              </w:rPr>
            </w:pPr>
            <w:r>
              <w:t>3</w:t>
            </w:r>
          </w:p>
        </w:tc>
        <w:tc>
          <w:tcPr>
            <w:tcW w:w="1980" w:type="dxa"/>
            <w:tcBorders>
              <w:top w:val="single" w:sz="5" w:space="0" w:color="000000"/>
              <w:left w:val="single" w:sz="4" w:space="0" w:color="000000"/>
              <w:bottom w:val="single" w:sz="5" w:space="0" w:color="000000"/>
              <w:right w:val="single" w:sz="4" w:space="0" w:color="000000"/>
            </w:tcBorders>
          </w:tcPr>
          <w:p w14:paraId="709B3DF6" w14:textId="77777777" w:rsidR="00C406FA" w:rsidRDefault="00000000">
            <w:pPr>
              <w:pBdr>
                <w:top w:val="nil"/>
                <w:left w:val="nil"/>
                <w:bottom w:val="nil"/>
                <w:right w:val="nil"/>
                <w:between w:val="nil"/>
              </w:pBdr>
              <w:ind w:left="101"/>
              <w:jc w:val="center"/>
              <w:rPr>
                <w:color w:val="000000"/>
              </w:rPr>
            </w:pPr>
            <w:r>
              <w:t>3</w:t>
            </w:r>
          </w:p>
        </w:tc>
      </w:tr>
      <w:tr w:rsidR="00C406FA" w14:paraId="5D9487DD"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6CE5962E" w14:textId="77777777" w:rsidR="00C406FA" w:rsidRDefault="00000000">
            <w:pPr>
              <w:pBdr>
                <w:top w:val="nil"/>
                <w:left w:val="nil"/>
                <w:bottom w:val="nil"/>
                <w:right w:val="nil"/>
                <w:between w:val="nil"/>
              </w:pBdr>
              <w:ind w:left="101"/>
              <w:rPr>
                <w:color w:val="000000"/>
              </w:rPr>
            </w:pPr>
            <w:r>
              <w:rPr>
                <w:color w:val="000000"/>
              </w:rPr>
              <w:t>2E. Multicultural Competence</w:t>
            </w:r>
          </w:p>
        </w:tc>
        <w:tc>
          <w:tcPr>
            <w:tcW w:w="1890" w:type="dxa"/>
            <w:tcBorders>
              <w:top w:val="single" w:sz="5" w:space="0" w:color="000000"/>
              <w:left w:val="single" w:sz="4" w:space="0" w:color="000000"/>
              <w:bottom w:val="single" w:sz="5" w:space="0" w:color="000000"/>
              <w:right w:val="single" w:sz="4" w:space="0" w:color="000000"/>
            </w:tcBorders>
          </w:tcPr>
          <w:p w14:paraId="3EBF4A69" w14:textId="77777777" w:rsidR="00C406FA" w:rsidRDefault="00000000">
            <w:pPr>
              <w:pBdr>
                <w:top w:val="nil"/>
                <w:left w:val="nil"/>
                <w:bottom w:val="nil"/>
                <w:right w:val="nil"/>
                <w:between w:val="nil"/>
              </w:pBdr>
              <w:ind w:left="101"/>
              <w:jc w:val="center"/>
              <w:rPr>
                <w:color w:val="000000"/>
              </w:rPr>
            </w:pPr>
            <w:r>
              <w:t>2</w:t>
            </w:r>
          </w:p>
        </w:tc>
        <w:tc>
          <w:tcPr>
            <w:tcW w:w="2070" w:type="dxa"/>
            <w:tcBorders>
              <w:top w:val="single" w:sz="5" w:space="0" w:color="000000"/>
              <w:left w:val="single" w:sz="4" w:space="0" w:color="000000"/>
              <w:bottom w:val="single" w:sz="5" w:space="0" w:color="000000"/>
              <w:right w:val="single" w:sz="4" w:space="0" w:color="000000"/>
            </w:tcBorders>
          </w:tcPr>
          <w:p w14:paraId="4B9686F8" w14:textId="77777777" w:rsidR="00C406FA" w:rsidRDefault="00000000">
            <w:pPr>
              <w:pBdr>
                <w:top w:val="nil"/>
                <w:left w:val="nil"/>
                <w:bottom w:val="nil"/>
                <w:right w:val="nil"/>
                <w:between w:val="nil"/>
              </w:pBdr>
              <w:ind w:left="101"/>
              <w:jc w:val="center"/>
              <w:rPr>
                <w:color w:val="000000"/>
              </w:rPr>
            </w:pPr>
            <w:r>
              <w:t>3</w:t>
            </w:r>
          </w:p>
        </w:tc>
        <w:tc>
          <w:tcPr>
            <w:tcW w:w="1980" w:type="dxa"/>
            <w:tcBorders>
              <w:top w:val="single" w:sz="5" w:space="0" w:color="000000"/>
              <w:left w:val="single" w:sz="4" w:space="0" w:color="000000"/>
              <w:bottom w:val="single" w:sz="5" w:space="0" w:color="000000"/>
              <w:right w:val="single" w:sz="4" w:space="0" w:color="000000"/>
            </w:tcBorders>
          </w:tcPr>
          <w:p w14:paraId="68C4B65A" w14:textId="77777777" w:rsidR="00C406FA" w:rsidRDefault="00000000">
            <w:pPr>
              <w:pBdr>
                <w:top w:val="nil"/>
                <w:left w:val="nil"/>
                <w:bottom w:val="nil"/>
                <w:right w:val="nil"/>
                <w:between w:val="nil"/>
              </w:pBdr>
              <w:ind w:left="101"/>
              <w:jc w:val="center"/>
              <w:rPr>
                <w:color w:val="000000"/>
              </w:rPr>
            </w:pPr>
            <w:r>
              <w:t>3</w:t>
            </w:r>
          </w:p>
        </w:tc>
      </w:tr>
      <w:tr w:rsidR="00C406FA" w14:paraId="7A8DE1C5"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262D1C14" w14:textId="77777777" w:rsidR="00C406FA" w:rsidRDefault="00000000">
            <w:pPr>
              <w:pBdr>
                <w:top w:val="nil"/>
                <w:left w:val="nil"/>
                <w:bottom w:val="nil"/>
                <w:right w:val="nil"/>
                <w:between w:val="nil"/>
              </w:pBdr>
              <w:ind w:left="101"/>
              <w:rPr>
                <w:color w:val="000000"/>
              </w:rPr>
            </w:pPr>
            <w:r>
              <w:rPr>
                <w:color w:val="000000"/>
              </w:rPr>
              <w:t>2F. Professionalism</w:t>
            </w:r>
          </w:p>
        </w:tc>
        <w:tc>
          <w:tcPr>
            <w:tcW w:w="1890" w:type="dxa"/>
            <w:tcBorders>
              <w:top w:val="single" w:sz="5" w:space="0" w:color="000000"/>
              <w:left w:val="single" w:sz="4" w:space="0" w:color="000000"/>
              <w:bottom w:val="single" w:sz="5" w:space="0" w:color="000000"/>
              <w:right w:val="single" w:sz="4" w:space="0" w:color="000000"/>
            </w:tcBorders>
          </w:tcPr>
          <w:p w14:paraId="2B9AE93C" w14:textId="77777777" w:rsidR="00C406FA" w:rsidRDefault="00000000">
            <w:pPr>
              <w:pBdr>
                <w:top w:val="nil"/>
                <w:left w:val="nil"/>
                <w:bottom w:val="nil"/>
                <w:right w:val="nil"/>
                <w:between w:val="nil"/>
              </w:pBdr>
              <w:ind w:left="101"/>
              <w:jc w:val="center"/>
              <w:rPr>
                <w:color w:val="000000"/>
              </w:rPr>
            </w:pPr>
            <w:r>
              <w:t>3</w:t>
            </w:r>
          </w:p>
        </w:tc>
        <w:tc>
          <w:tcPr>
            <w:tcW w:w="2070" w:type="dxa"/>
            <w:tcBorders>
              <w:top w:val="single" w:sz="5" w:space="0" w:color="000000"/>
              <w:left w:val="single" w:sz="4" w:space="0" w:color="000000"/>
              <w:bottom w:val="single" w:sz="5" w:space="0" w:color="000000"/>
              <w:right w:val="single" w:sz="4" w:space="0" w:color="000000"/>
            </w:tcBorders>
          </w:tcPr>
          <w:p w14:paraId="70F25E96" w14:textId="77777777" w:rsidR="00C406FA" w:rsidRDefault="00000000">
            <w:pPr>
              <w:pBdr>
                <w:top w:val="nil"/>
                <w:left w:val="nil"/>
                <w:bottom w:val="nil"/>
                <w:right w:val="nil"/>
                <w:between w:val="nil"/>
              </w:pBdr>
              <w:ind w:left="101"/>
              <w:jc w:val="center"/>
              <w:rPr>
                <w:color w:val="000000"/>
              </w:rPr>
            </w:pPr>
            <w:r>
              <w:t>3</w:t>
            </w:r>
          </w:p>
        </w:tc>
        <w:tc>
          <w:tcPr>
            <w:tcW w:w="1980" w:type="dxa"/>
            <w:tcBorders>
              <w:top w:val="single" w:sz="5" w:space="0" w:color="000000"/>
              <w:left w:val="single" w:sz="4" w:space="0" w:color="000000"/>
              <w:bottom w:val="single" w:sz="5" w:space="0" w:color="000000"/>
              <w:right w:val="single" w:sz="4" w:space="0" w:color="000000"/>
            </w:tcBorders>
          </w:tcPr>
          <w:p w14:paraId="1D239EC0" w14:textId="77777777" w:rsidR="00C406FA" w:rsidRDefault="00000000">
            <w:pPr>
              <w:pBdr>
                <w:top w:val="nil"/>
                <w:left w:val="nil"/>
                <w:bottom w:val="nil"/>
                <w:right w:val="nil"/>
                <w:between w:val="nil"/>
              </w:pBdr>
              <w:ind w:left="101"/>
              <w:jc w:val="center"/>
              <w:rPr>
                <w:color w:val="000000"/>
              </w:rPr>
            </w:pPr>
            <w:r>
              <w:t>3</w:t>
            </w:r>
          </w:p>
        </w:tc>
      </w:tr>
      <w:tr w:rsidR="00C406FA" w14:paraId="13A31886"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301B4159" w14:textId="77777777" w:rsidR="00C406FA" w:rsidRDefault="00000000">
            <w:pPr>
              <w:pBdr>
                <w:top w:val="nil"/>
                <w:left w:val="nil"/>
                <w:bottom w:val="nil"/>
                <w:right w:val="nil"/>
                <w:between w:val="nil"/>
              </w:pBdr>
              <w:ind w:left="101"/>
              <w:rPr>
                <w:color w:val="000000"/>
              </w:rPr>
            </w:pPr>
            <w:r>
              <w:rPr>
                <w:color w:val="000000"/>
              </w:rPr>
              <w:t>2G. Initiative</w:t>
            </w:r>
          </w:p>
        </w:tc>
        <w:tc>
          <w:tcPr>
            <w:tcW w:w="1890" w:type="dxa"/>
            <w:tcBorders>
              <w:top w:val="single" w:sz="5" w:space="0" w:color="000000"/>
              <w:left w:val="single" w:sz="4" w:space="0" w:color="000000"/>
              <w:bottom w:val="single" w:sz="5" w:space="0" w:color="000000"/>
              <w:right w:val="single" w:sz="4" w:space="0" w:color="000000"/>
            </w:tcBorders>
          </w:tcPr>
          <w:p w14:paraId="20A6B3B3" w14:textId="77777777" w:rsidR="00C406FA" w:rsidRDefault="00000000">
            <w:pPr>
              <w:pBdr>
                <w:top w:val="nil"/>
                <w:left w:val="nil"/>
                <w:bottom w:val="nil"/>
                <w:right w:val="nil"/>
                <w:between w:val="nil"/>
              </w:pBdr>
              <w:ind w:left="101"/>
              <w:jc w:val="center"/>
              <w:rPr>
                <w:color w:val="000000"/>
              </w:rPr>
            </w:pPr>
            <w:r>
              <w:t>3</w:t>
            </w:r>
          </w:p>
        </w:tc>
        <w:tc>
          <w:tcPr>
            <w:tcW w:w="2070" w:type="dxa"/>
            <w:tcBorders>
              <w:top w:val="single" w:sz="5" w:space="0" w:color="000000"/>
              <w:left w:val="single" w:sz="4" w:space="0" w:color="000000"/>
              <w:bottom w:val="single" w:sz="5" w:space="0" w:color="000000"/>
              <w:right w:val="single" w:sz="4" w:space="0" w:color="000000"/>
            </w:tcBorders>
          </w:tcPr>
          <w:p w14:paraId="36488EA1" w14:textId="77777777" w:rsidR="00C406FA" w:rsidRDefault="00000000">
            <w:pPr>
              <w:pBdr>
                <w:top w:val="nil"/>
                <w:left w:val="nil"/>
                <w:bottom w:val="nil"/>
                <w:right w:val="nil"/>
                <w:between w:val="nil"/>
              </w:pBdr>
              <w:ind w:left="101"/>
              <w:jc w:val="center"/>
              <w:rPr>
                <w:color w:val="000000"/>
              </w:rPr>
            </w:pPr>
            <w:r>
              <w:t>3</w:t>
            </w:r>
          </w:p>
        </w:tc>
        <w:tc>
          <w:tcPr>
            <w:tcW w:w="1980" w:type="dxa"/>
            <w:tcBorders>
              <w:top w:val="single" w:sz="5" w:space="0" w:color="000000"/>
              <w:left w:val="single" w:sz="4" w:space="0" w:color="000000"/>
              <w:bottom w:val="single" w:sz="5" w:space="0" w:color="000000"/>
              <w:right w:val="single" w:sz="4" w:space="0" w:color="000000"/>
            </w:tcBorders>
          </w:tcPr>
          <w:p w14:paraId="18947D99" w14:textId="77777777" w:rsidR="00C406FA" w:rsidRDefault="00000000">
            <w:pPr>
              <w:pBdr>
                <w:top w:val="nil"/>
                <w:left w:val="nil"/>
                <w:bottom w:val="nil"/>
                <w:right w:val="nil"/>
                <w:between w:val="nil"/>
              </w:pBdr>
              <w:ind w:left="101"/>
              <w:jc w:val="center"/>
              <w:rPr>
                <w:color w:val="000000"/>
              </w:rPr>
            </w:pPr>
            <w:r>
              <w:t>3</w:t>
            </w:r>
          </w:p>
        </w:tc>
      </w:tr>
      <w:tr w:rsidR="00C406FA" w14:paraId="5D868D9D" w14:textId="77777777">
        <w:trPr>
          <w:trHeight w:val="144"/>
          <w:jc w:val="center"/>
        </w:trPr>
        <w:tc>
          <w:tcPr>
            <w:tcW w:w="5665" w:type="dxa"/>
            <w:tcBorders>
              <w:top w:val="single" w:sz="5" w:space="0" w:color="000000"/>
              <w:left w:val="single" w:sz="4" w:space="0" w:color="000000"/>
              <w:bottom w:val="single" w:sz="5" w:space="0" w:color="000000"/>
              <w:right w:val="single" w:sz="4" w:space="0" w:color="000000"/>
            </w:tcBorders>
          </w:tcPr>
          <w:p w14:paraId="72F07A29" w14:textId="77777777" w:rsidR="00C406FA" w:rsidRDefault="00000000">
            <w:pPr>
              <w:ind w:left="101" w:right="1872"/>
              <w:rPr>
                <w:color w:val="000000"/>
              </w:rPr>
            </w:pPr>
            <w:r>
              <w:t>2H. Emotional Stability and Self-control</w:t>
            </w:r>
          </w:p>
        </w:tc>
        <w:tc>
          <w:tcPr>
            <w:tcW w:w="1890" w:type="dxa"/>
            <w:tcBorders>
              <w:top w:val="single" w:sz="5" w:space="0" w:color="000000"/>
              <w:left w:val="single" w:sz="4" w:space="0" w:color="000000"/>
              <w:bottom w:val="single" w:sz="5" w:space="0" w:color="000000"/>
              <w:right w:val="single" w:sz="4" w:space="0" w:color="000000"/>
            </w:tcBorders>
          </w:tcPr>
          <w:p w14:paraId="0E8B5A8D" w14:textId="77777777" w:rsidR="00C406FA" w:rsidRDefault="00000000">
            <w:pPr>
              <w:pBdr>
                <w:top w:val="nil"/>
                <w:left w:val="nil"/>
                <w:bottom w:val="nil"/>
                <w:right w:val="nil"/>
                <w:between w:val="nil"/>
              </w:pBdr>
              <w:ind w:left="101"/>
              <w:jc w:val="center"/>
            </w:pPr>
            <w:r>
              <w:t>3</w:t>
            </w:r>
          </w:p>
        </w:tc>
        <w:tc>
          <w:tcPr>
            <w:tcW w:w="2070" w:type="dxa"/>
            <w:tcBorders>
              <w:top w:val="single" w:sz="5" w:space="0" w:color="000000"/>
              <w:left w:val="single" w:sz="4" w:space="0" w:color="000000"/>
              <w:bottom w:val="single" w:sz="5" w:space="0" w:color="000000"/>
              <w:right w:val="single" w:sz="4" w:space="0" w:color="000000"/>
            </w:tcBorders>
          </w:tcPr>
          <w:p w14:paraId="131D9D2E" w14:textId="77777777" w:rsidR="00C406FA" w:rsidRDefault="00000000">
            <w:pPr>
              <w:pBdr>
                <w:top w:val="nil"/>
                <w:left w:val="nil"/>
                <w:bottom w:val="nil"/>
                <w:right w:val="nil"/>
                <w:between w:val="nil"/>
              </w:pBdr>
              <w:ind w:left="101"/>
              <w:jc w:val="center"/>
              <w:rPr>
                <w:color w:val="000000"/>
              </w:rPr>
            </w:pPr>
            <w:r>
              <w:t>3</w:t>
            </w:r>
          </w:p>
        </w:tc>
        <w:tc>
          <w:tcPr>
            <w:tcW w:w="1980" w:type="dxa"/>
            <w:tcBorders>
              <w:top w:val="single" w:sz="5" w:space="0" w:color="000000"/>
              <w:left w:val="single" w:sz="4" w:space="0" w:color="000000"/>
              <w:bottom w:val="single" w:sz="5" w:space="0" w:color="000000"/>
              <w:right w:val="single" w:sz="4" w:space="0" w:color="000000"/>
            </w:tcBorders>
          </w:tcPr>
          <w:p w14:paraId="7223ABE6" w14:textId="77777777" w:rsidR="00C406FA" w:rsidRDefault="00000000">
            <w:pPr>
              <w:pBdr>
                <w:top w:val="nil"/>
                <w:left w:val="nil"/>
                <w:bottom w:val="nil"/>
                <w:right w:val="nil"/>
                <w:between w:val="nil"/>
              </w:pBdr>
              <w:ind w:left="101"/>
              <w:jc w:val="center"/>
              <w:rPr>
                <w:color w:val="000000"/>
              </w:rPr>
            </w:pPr>
            <w:r>
              <w:t>3</w:t>
            </w:r>
          </w:p>
        </w:tc>
      </w:tr>
    </w:tbl>
    <w:p w14:paraId="0DF3B201" w14:textId="77777777" w:rsidR="00C406FA" w:rsidRDefault="00C406FA"/>
    <w:p w14:paraId="59008E67" w14:textId="77777777" w:rsidR="00C406FA" w:rsidRDefault="00C406FA"/>
    <w:p w14:paraId="0563EE8C" w14:textId="77777777" w:rsidR="00C406FA" w:rsidRDefault="00C406FA"/>
    <w:p w14:paraId="65C31E44" w14:textId="77777777" w:rsidR="00C406FA" w:rsidRDefault="00000000">
      <w:pPr>
        <w:pBdr>
          <w:top w:val="nil"/>
          <w:left w:val="nil"/>
          <w:bottom w:val="nil"/>
          <w:right w:val="nil"/>
          <w:between w:val="nil"/>
        </w:pBdr>
        <w:spacing w:before="69"/>
        <w:ind w:left="720" w:firstLine="720"/>
        <w:rPr>
          <w:b/>
          <w:color w:val="000000"/>
        </w:rPr>
      </w:pPr>
      <w:r>
        <w:rPr>
          <w:b/>
          <w:color w:val="000000"/>
        </w:rPr>
        <w:t>Student Knowledge and Skill Key Performance Indicators/Student Learning Outcomes (SLOs)</w:t>
      </w:r>
    </w:p>
    <w:p w14:paraId="096CF365" w14:textId="77777777" w:rsidR="00C406FA" w:rsidRDefault="00C406FA">
      <w:pPr>
        <w:pBdr>
          <w:top w:val="nil"/>
          <w:left w:val="nil"/>
          <w:bottom w:val="nil"/>
          <w:right w:val="nil"/>
          <w:between w:val="nil"/>
        </w:pBdr>
        <w:spacing w:before="69"/>
        <w:ind w:firstLine="720"/>
        <w:rPr>
          <w:b/>
          <w:color w:val="000000"/>
        </w:rPr>
      </w:pPr>
    </w:p>
    <w:tbl>
      <w:tblPr>
        <w:tblStyle w:val="af8"/>
        <w:tblW w:w="12060" w:type="dxa"/>
        <w:jc w:val="center"/>
        <w:tblLayout w:type="fixed"/>
        <w:tblLook w:val="0000" w:firstRow="0" w:lastRow="0" w:firstColumn="0" w:lastColumn="0" w:noHBand="0" w:noVBand="0"/>
      </w:tblPr>
      <w:tblGrid>
        <w:gridCol w:w="2129"/>
        <w:gridCol w:w="4623"/>
        <w:gridCol w:w="3688"/>
        <w:gridCol w:w="1620"/>
      </w:tblGrid>
      <w:tr w:rsidR="00C406FA" w14:paraId="2084A823" w14:textId="77777777">
        <w:trPr>
          <w:trHeight w:val="288"/>
          <w:jc w:val="center"/>
        </w:trPr>
        <w:tc>
          <w:tcPr>
            <w:tcW w:w="2129" w:type="dxa"/>
            <w:tcBorders>
              <w:top w:val="single" w:sz="5" w:space="0" w:color="434343"/>
              <w:left w:val="single" w:sz="5" w:space="0" w:color="434343"/>
              <w:bottom w:val="single" w:sz="5" w:space="0" w:color="434343"/>
              <w:right w:val="single" w:sz="5" w:space="0" w:color="434343"/>
            </w:tcBorders>
            <w:shd w:val="clear" w:color="auto" w:fill="FFF1CC"/>
          </w:tcPr>
          <w:p w14:paraId="33C21141" w14:textId="77777777" w:rsidR="00C406FA" w:rsidRDefault="00000000">
            <w:pPr>
              <w:pBdr>
                <w:top w:val="nil"/>
                <w:left w:val="nil"/>
                <w:bottom w:val="nil"/>
                <w:right w:val="nil"/>
                <w:between w:val="nil"/>
              </w:pBdr>
              <w:spacing w:line="225" w:lineRule="auto"/>
              <w:ind w:left="704"/>
              <w:rPr>
                <w:b/>
                <w:color w:val="000000"/>
              </w:rPr>
            </w:pPr>
            <w:r>
              <w:rPr>
                <w:b/>
                <w:color w:val="000000"/>
              </w:rPr>
              <w:t>Core Area</w:t>
            </w:r>
          </w:p>
        </w:tc>
        <w:tc>
          <w:tcPr>
            <w:tcW w:w="4623" w:type="dxa"/>
            <w:tcBorders>
              <w:top w:val="single" w:sz="5" w:space="0" w:color="434343"/>
              <w:left w:val="single" w:sz="5" w:space="0" w:color="434343"/>
              <w:bottom w:val="single" w:sz="5" w:space="0" w:color="434343"/>
              <w:right w:val="single" w:sz="5" w:space="0" w:color="434343"/>
            </w:tcBorders>
            <w:shd w:val="clear" w:color="auto" w:fill="FFF1CC"/>
          </w:tcPr>
          <w:p w14:paraId="371CC0DB" w14:textId="77777777" w:rsidR="00C406FA" w:rsidRDefault="00000000">
            <w:pPr>
              <w:pBdr>
                <w:top w:val="nil"/>
                <w:left w:val="nil"/>
                <w:bottom w:val="nil"/>
                <w:right w:val="nil"/>
                <w:between w:val="nil"/>
              </w:pBdr>
              <w:ind w:left="1424" w:right="343" w:hanging="1088"/>
              <w:rPr>
                <w:b/>
                <w:color w:val="000000"/>
              </w:rPr>
            </w:pPr>
            <w:r>
              <w:rPr>
                <w:b/>
                <w:color w:val="000000"/>
              </w:rPr>
              <w:t xml:space="preserve">Key Performance Indicator (KPI)/Student Learning Outcomes (SLO): </w:t>
            </w:r>
            <w:r>
              <w:rPr>
                <w:b/>
                <w:color w:val="000000"/>
              </w:rPr>
              <w:lastRenderedPageBreak/>
              <w:t>Knowledge (K) or Skill (S)</w:t>
            </w:r>
          </w:p>
        </w:tc>
        <w:tc>
          <w:tcPr>
            <w:tcW w:w="3688" w:type="dxa"/>
            <w:tcBorders>
              <w:top w:val="single" w:sz="5" w:space="0" w:color="434343"/>
              <w:left w:val="single" w:sz="5" w:space="0" w:color="434343"/>
              <w:bottom w:val="single" w:sz="5" w:space="0" w:color="434343"/>
              <w:right w:val="single" w:sz="5" w:space="0" w:color="434343"/>
            </w:tcBorders>
            <w:shd w:val="clear" w:color="auto" w:fill="FFF1CC"/>
          </w:tcPr>
          <w:p w14:paraId="651F6E05" w14:textId="77777777" w:rsidR="00C406FA" w:rsidRDefault="00000000">
            <w:pPr>
              <w:pBdr>
                <w:top w:val="nil"/>
                <w:left w:val="nil"/>
                <w:bottom w:val="nil"/>
                <w:right w:val="nil"/>
                <w:between w:val="nil"/>
              </w:pBdr>
              <w:spacing w:line="225" w:lineRule="auto"/>
              <w:ind w:right="6"/>
              <w:jc w:val="center"/>
              <w:rPr>
                <w:b/>
                <w:color w:val="000000"/>
              </w:rPr>
            </w:pPr>
            <w:r>
              <w:rPr>
                <w:b/>
                <w:color w:val="000000"/>
              </w:rPr>
              <w:lastRenderedPageBreak/>
              <w:t>Course</w:t>
            </w:r>
          </w:p>
        </w:tc>
        <w:tc>
          <w:tcPr>
            <w:tcW w:w="1620" w:type="dxa"/>
            <w:tcBorders>
              <w:top w:val="single" w:sz="5" w:space="0" w:color="434343"/>
              <w:left w:val="single" w:sz="5" w:space="0" w:color="434343"/>
              <w:bottom w:val="single" w:sz="5" w:space="0" w:color="434343"/>
              <w:right w:val="single" w:sz="5" w:space="0" w:color="434343"/>
            </w:tcBorders>
            <w:shd w:val="clear" w:color="auto" w:fill="FFF1CC"/>
          </w:tcPr>
          <w:p w14:paraId="01CC9534" w14:textId="77777777" w:rsidR="00C406FA" w:rsidRDefault="00000000">
            <w:pPr>
              <w:pBdr>
                <w:top w:val="nil"/>
                <w:left w:val="nil"/>
                <w:bottom w:val="nil"/>
                <w:right w:val="nil"/>
                <w:between w:val="nil"/>
              </w:pBdr>
              <w:spacing w:line="225" w:lineRule="auto"/>
              <w:ind w:left="93" w:firstLine="66"/>
              <w:rPr>
                <w:b/>
                <w:color w:val="000000"/>
              </w:rPr>
            </w:pPr>
            <w:r>
              <w:rPr>
                <w:b/>
                <w:color w:val="000000"/>
              </w:rPr>
              <w:t>Benchmark</w:t>
            </w:r>
          </w:p>
        </w:tc>
      </w:tr>
      <w:tr w:rsidR="00C406FA" w14:paraId="18514955" w14:textId="77777777">
        <w:trPr>
          <w:trHeight w:val="288"/>
          <w:jc w:val="center"/>
        </w:trPr>
        <w:tc>
          <w:tcPr>
            <w:tcW w:w="2129" w:type="dxa"/>
            <w:vMerge w:val="restart"/>
            <w:tcBorders>
              <w:top w:val="single" w:sz="5" w:space="0" w:color="434343"/>
              <w:left w:val="single" w:sz="5" w:space="0" w:color="434343"/>
              <w:right w:val="single" w:sz="5" w:space="0" w:color="434343"/>
            </w:tcBorders>
          </w:tcPr>
          <w:p w14:paraId="1C32FBB2" w14:textId="77777777" w:rsidR="00C406FA" w:rsidRDefault="00000000">
            <w:pPr>
              <w:pBdr>
                <w:top w:val="nil"/>
                <w:left w:val="nil"/>
                <w:bottom w:val="nil"/>
                <w:right w:val="nil"/>
                <w:between w:val="nil"/>
              </w:pBdr>
              <w:ind w:left="102" w:right="187"/>
              <w:rPr>
                <w:color w:val="000000"/>
              </w:rPr>
            </w:pPr>
            <w:r>
              <w:rPr>
                <w:color w:val="000000"/>
              </w:rPr>
              <w:t>Professional Counseling Orientation and Ethical Practice</w:t>
            </w:r>
          </w:p>
        </w:tc>
        <w:tc>
          <w:tcPr>
            <w:tcW w:w="4623" w:type="dxa"/>
            <w:vMerge w:val="restart"/>
            <w:tcBorders>
              <w:top w:val="single" w:sz="5" w:space="0" w:color="434343"/>
              <w:left w:val="single" w:sz="5" w:space="0" w:color="434343"/>
              <w:right w:val="single" w:sz="5" w:space="0" w:color="434343"/>
            </w:tcBorders>
          </w:tcPr>
          <w:p w14:paraId="6AEE8FE3" w14:textId="77777777" w:rsidR="00C406FA" w:rsidRDefault="00000000">
            <w:pPr>
              <w:pBdr>
                <w:top w:val="nil"/>
                <w:left w:val="nil"/>
                <w:bottom w:val="nil"/>
                <w:right w:val="nil"/>
                <w:between w:val="nil"/>
              </w:pBdr>
              <w:ind w:left="102" w:right="631"/>
              <w:rPr>
                <w:color w:val="000000"/>
              </w:rPr>
            </w:pPr>
            <w:r>
              <w:rPr>
                <w:color w:val="000000"/>
              </w:rPr>
              <w:t>Students will understand the role and function of professional counselors and their specialty areas. (K)</w:t>
            </w:r>
          </w:p>
        </w:tc>
        <w:tc>
          <w:tcPr>
            <w:tcW w:w="3688" w:type="dxa"/>
            <w:tcBorders>
              <w:top w:val="single" w:sz="5" w:space="0" w:color="434343"/>
              <w:left w:val="single" w:sz="5" w:space="0" w:color="434343"/>
              <w:bottom w:val="single" w:sz="5" w:space="0" w:color="434343"/>
              <w:right w:val="single" w:sz="5" w:space="0" w:color="434343"/>
            </w:tcBorders>
          </w:tcPr>
          <w:p w14:paraId="5D12E875" w14:textId="77777777" w:rsidR="00C406FA" w:rsidRDefault="00000000">
            <w:pPr>
              <w:pBdr>
                <w:top w:val="nil"/>
                <w:left w:val="nil"/>
                <w:bottom w:val="nil"/>
                <w:right w:val="nil"/>
                <w:between w:val="nil"/>
              </w:pBdr>
              <w:spacing w:line="225" w:lineRule="auto"/>
              <w:ind w:left="99"/>
              <w:rPr>
                <w:color w:val="000000"/>
              </w:rPr>
            </w:pPr>
            <w:r>
              <w:rPr>
                <w:color w:val="000000"/>
              </w:rPr>
              <w:t>HPC 5120: Into to CMHC</w:t>
            </w:r>
          </w:p>
        </w:tc>
        <w:tc>
          <w:tcPr>
            <w:tcW w:w="1620" w:type="dxa"/>
            <w:tcBorders>
              <w:top w:val="single" w:sz="5" w:space="0" w:color="434343"/>
              <w:left w:val="single" w:sz="5" w:space="0" w:color="434343"/>
              <w:bottom w:val="single" w:sz="5" w:space="0" w:color="434343"/>
              <w:right w:val="single" w:sz="5" w:space="0" w:color="434343"/>
            </w:tcBorders>
          </w:tcPr>
          <w:p w14:paraId="396CA70C" w14:textId="77777777" w:rsidR="00C406FA" w:rsidRDefault="00000000">
            <w:pPr>
              <w:jc w:val="center"/>
            </w:pPr>
            <w:r>
              <w:t>2</w:t>
            </w:r>
          </w:p>
        </w:tc>
      </w:tr>
      <w:tr w:rsidR="00C406FA" w14:paraId="0BB5F043" w14:textId="77777777">
        <w:trPr>
          <w:trHeight w:val="288"/>
          <w:jc w:val="center"/>
        </w:trPr>
        <w:tc>
          <w:tcPr>
            <w:tcW w:w="2129" w:type="dxa"/>
            <w:vMerge/>
            <w:tcBorders>
              <w:top w:val="single" w:sz="5" w:space="0" w:color="434343"/>
              <w:left w:val="single" w:sz="5" w:space="0" w:color="434343"/>
              <w:right w:val="single" w:sz="5" w:space="0" w:color="434343"/>
            </w:tcBorders>
          </w:tcPr>
          <w:p w14:paraId="017710C8"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4FCB8666"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4DEFC44E" w14:textId="77777777" w:rsidR="00C406FA" w:rsidRDefault="00000000">
            <w:pPr>
              <w:pBdr>
                <w:top w:val="nil"/>
                <w:left w:val="nil"/>
                <w:bottom w:val="nil"/>
                <w:right w:val="nil"/>
                <w:between w:val="nil"/>
              </w:pBdr>
              <w:spacing w:line="225" w:lineRule="auto"/>
              <w:ind w:left="99"/>
              <w:rPr>
                <w:color w:val="000000"/>
              </w:rPr>
            </w:pPr>
            <w:r>
              <w:rPr>
                <w:color w:val="000000"/>
              </w:rPr>
              <w:t>HPC 5310: Intro to PSC</w:t>
            </w:r>
          </w:p>
        </w:tc>
        <w:tc>
          <w:tcPr>
            <w:tcW w:w="1620" w:type="dxa"/>
            <w:tcBorders>
              <w:top w:val="single" w:sz="5" w:space="0" w:color="434343"/>
              <w:left w:val="single" w:sz="5" w:space="0" w:color="434343"/>
              <w:bottom w:val="single" w:sz="5" w:space="0" w:color="434343"/>
              <w:right w:val="single" w:sz="5" w:space="0" w:color="434343"/>
            </w:tcBorders>
          </w:tcPr>
          <w:p w14:paraId="024AD40F" w14:textId="77777777" w:rsidR="00C406FA" w:rsidRDefault="00000000">
            <w:pPr>
              <w:jc w:val="center"/>
            </w:pPr>
            <w:r>
              <w:t>2</w:t>
            </w:r>
          </w:p>
        </w:tc>
      </w:tr>
      <w:tr w:rsidR="00C406FA" w14:paraId="27709442" w14:textId="77777777">
        <w:trPr>
          <w:trHeight w:val="288"/>
          <w:jc w:val="center"/>
        </w:trPr>
        <w:tc>
          <w:tcPr>
            <w:tcW w:w="2129" w:type="dxa"/>
            <w:vMerge/>
            <w:tcBorders>
              <w:top w:val="single" w:sz="5" w:space="0" w:color="434343"/>
              <w:left w:val="single" w:sz="5" w:space="0" w:color="434343"/>
              <w:right w:val="single" w:sz="5" w:space="0" w:color="434343"/>
            </w:tcBorders>
          </w:tcPr>
          <w:p w14:paraId="5DCEDF48"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6458ACAE"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38E57078" w14:textId="77777777" w:rsidR="00C406FA" w:rsidRDefault="00000000">
            <w:pPr>
              <w:pBdr>
                <w:top w:val="nil"/>
                <w:left w:val="nil"/>
                <w:bottom w:val="nil"/>
                <w:right w:val="nil"/>
                <w:between w:val="nil"/>
              </w:pBdr>
              <w:spacing w:line="225" w:lineRule="auto"/>
              <w:ind w:left="99"/>
              <w:rPr>
                <w:color w:val="000000"/>
              </w:rPr>
            </w:pPr>
            <w:r>
              <w:rPr>
                <w:color w:val="000000"/>
              </w:rPr>
              <w:t>HPC 5225: Helping Relationships</w:t>
            </w:r>
          </w:p>
        </w:tc>
        <w:tc>
          <w:tcPr>
            <w:tcW w:w="1620" w:type="dxa"/>
            <w:tcBorders>
              <w:top w:val="single" w:sz="5" w:space="0" w:color="434343"/>
              <w:left w:val="single" w:sz="5" w:space="0" w:color="434343"/>
              <w:bottom w:val="single" w:sz="5" w:space="0" w:color="434343"/>
              <w:right w:val="single" w:sz="5" w:space="0" w:color="434343"/>
            </w:tcBorders>
          </w:tcPr>
          <w:p w14:paraId="55187C97" w14:textId="77777777" w:rsidR="00C406FA" w:rsidRDefault="00000000">
            <w:pPr>
              <w:jc w:val="center"/>
            </w:pPr>
            <w:r>
              <w:t>3</w:t>
            </w:r>
          </w:p>
        </w:tc>
      </w:tr>
      <w:tr w:rsidR="00C406FA" w14:paraId="72BCADDB" w14:textId="77777777">
        <w:trPr>
          <w:trHeight w:val="288"/>
          <w:jc w:val="center"/>
        </w:trPr>
        <w:tc>
          <w:tcPr>
            <w:tcW w:w="2129" w:type="dxa"/>
            <w:vMerge/>
            <w:tcBorders>
              <w:top w:val="single" w:sz="5" w:space="0" w:color="434343"/>
              <w:left w:val="single" w:sz="5" w:space="0" w:color="434343"/>
              <w:right w:val="single" w:sz="5" w:space="0" w:color="434343"/>
            </w:tcBorders>
          </w:tcPr>
          <w:p w14:paraId="24F474EE" w14:textId="77777777" w:rsidR="00C406FA" w:rsidRDefault="00C406FA">
            <w:pPr>
              <w:widowControl w:val="0"/>
              <w:pBdr>
                <w:top w:val="nil"/>
                <w:left w:val="nil"/>
                <w:bottom w:val="nil"/>
                <w:right w:val="nil"/>
                <w:between w:val="nil"/>
              </w:pBdr>
              <w:spacing w:line="276" w:lineRule="auto"/>
            </w:pPr>
          </w:p>
        </w:tc>
        <w:tc>
          <w:tcPr>
            <w:tcW w:w="4623" w:type="dxa"/>
            <w:vMerge w:val="restart"/>
            <w:tcBorders>
              <w:top w:val="single" w:sz="5" w:space="0" w:color="434343"/>
              <w:left w:val="single" w:sz="5" w:space="0" w:color="434343"/>
              <w:right w:val="single" w:sz="5" w:space="0" w:color="434343"/>
            </w:tcBorders>
            <w:shd w:val="clear" w:color="auto" w:fill="FFFFFF"/>
          </w:tcPr>
          <w:p w14:paraId="513696D7" w14:textId="77777777" w:rsidR="00C406FA" w:rsidRDefault="00000000">
            <w:pPr>
              <w:pBdr>
                <w:top w:val="nil"/>
                <w:left w:val="nil"/>
                <w:bottom w:val="nil"/>
                <w:right w:val="nil"/>
                <w:between w:val="nil"/>
              </w:pBdr>
              <w:ind w:left="102" w:right="1090"/>
              <w:rPr>
                <w:color w:val="000000"/>
              </w:rPr>
            </w:pPr>
            <w:r>
              <w:rPr>
                <w:color w:val="000000"/>
              </w:rPr>
              <w:t>Students will demonstrate ethical practice in counseling relationships. (S)</w:t>
            </w:r>
          </w:p>
        </w:tc>
        <w:tc>
          <w:tcPr>
            <w:tcW w:w="3688" w:type="dxa"/>
            <w:tcBorders>
              <w:top w:val="single" w:sz="5" w:space="0" w:color="434343"/>
              <w:left w:val="single" w:sz="5" w:space="0" w:color="434343"/>
              <w:bottom w:val="single" w:sz="5" w:space="0" w:color="434343"/>
              <w:right w:val="single" w:sz="5" w:space="0" w:color="434343"/>
            </w:tcBorders>
            <w:shd w:val="clear" w:color="auto" w:fill="FFFFFF"/>
          </w:tcPr>
          <w:p w14:paraId="3645A1C7" w14:textId="77777777" w:rsidR="00C406FA" w:rsidRDefault="00000000">
            <w:pPr>
              <w:pBdr>
                <w:top w:val="nil"/>
                <w:left w:val="nil"/>
                <w:bottom w:val="nil"/>
                <w:right w:val="nil"/>
                <w:between w:val="nil"/>
              </w:pBdr>
              <w:spacing w:line="225" w:lineRule="auto"/>
              <w:ind w:left="99"/>
              <w:rPr>
                <w:color w:val="000000"/>
              </w:rPr>
            </w:pPr>
            <w:r>
              <w:rPr>
                <w:color w:val="000000"/>
              </w:rPr>
              <w:t>HPC  5225: Helping Relationships</w:t>
            </w:r>
          </w:p>
        </w:tc>
        <w:tc>
          <w:tcPr>
            <w:tcW w:w="1620" w:type="dxa"/>
            <w:tcBorders>
              <w:top w:val="single" w:sz="5" w:space="0" w:color="434343"/>
              <w:left w:val="single" w:sz="5" w:space="0" w:color="434343"/>
              <w:bottom w:val="single" w:sz="5" w:space="0" w:color="434343"/>
              <w:right w:val="single" w:sz="5" w:space="0" w:color="434343"/>
            </w:tcBorders>
          </w:tcPr>
          <w:p w14:paraId="285C29CF" w14:textId="77777777" w:rsidR="00C406FA" w:rsidRDefault="00000000">
            <w:pPr>
              <w:jc w:val="center"/>
            </w:pPr>
            <w:r>
              <w:t>3</w:t>
            </w:r>
          </w:p>
        </w:tc>
      </w:tr>
      <w:tr w:rsidR="00C406FA" w14:paraId="4F3C0E5C" w14:textId="77777777">
        <w:trPr>
          <w:trHeight w:val="288"/>
          <w:jc w:val="center"/>
        </w:trPr>
        <w:tc>
          <w:tcPr>
            <w:tcW w:w="2129" w:type="dxa"/>
            <w:vMerge/>
            <w:tcBorders>
              <w:top w:val="single" w:sz="5" w:space="0" w:color="434343"/>
              <w:left w:val="single" w:sz="5" w:space="0" w:color="434343"/>
              <w:right w:val="single" w:sz="5" w:space="0" w:color="434343"/>
            </w:tcBorders>
          </w:tcPr>
          <w:p w14:paraId="4B66AB96"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shd w:val="clear" w:color="auto" w:fill="FFFFFF"/>
          </w:tcPr>
          <w:p w14:paraId="3CD16B3D"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shd w:val="clear" w:color="auto" w:fill="FFFFFF"/>
          </w:tcPr>
          <w:p w14:paraId="490BE385" w14:textId="77777777" w:rsidR="00C406FA" w:rsidRDefault="00000000">
            <w:pPr>
              <w:pBdr>
                <w:top w:val="nil"/>
                <w:left w:val="nil"/>
                <w:bottom w:val="nil"/>
                <w:right w:val="nil"/>
                <w:between w:val="nil"/>
              </w:pBdr>
              <w:spacing w:line="225" w:lineRule="auto"/>
              <w:ind w:left="99"/>
              <w:rPr>
                <w:color w:val="000000"/>
              </w:rPr>
            </w:pPr>
            <w:r>
              <w:rPr>
                <w:color w:val="000000"/>
              </w:rPr>
              <w:t>HPC 5752: Legal and Ethical in CMHC</w:t>
            </w:r>
          </w:p>
        </w:tc>
        <w:tc>
          <w:tcPr>
            <w:tcW w:w="1620" w:type="dxa"/>
            <w:tcBorders>
              <w:top w:val="single" w:sz="5" w:space="0" w:color="434343"/>
              <w:left w:val="single" w:sz="5" w:space="0" w:color="434343"/>
              <w:bottom w:val="single" w:sz="5" w:space="0" w:color="434343"/>
              <w:right w:val="single" w:sz="5" w:space="0" w:color="434343"/>
            </w:tcBorders>
          </w:tcPr>
          <w:p w14:paraId="68242F6B" w14:textId="77777777" w:rsidR="00C406FA" w:rsidRDefault="00000000">
            <w:pPr>
              <w:jc w:val="center"/>
            </w:pPr>
            <w:r>
              <w:t>3</w:t>
            </w:r>
          </w:p>
        </w:tc>
      </w:tr>
      <w:tr w:rsidR="00C406FA" w14:paraId="037012B8" w14:textId="77777777">
        <w:trPr>
          <w:trHeight w:val="288"/>
          <w:jc w:val="center"/>
        </w:trPr>
        <w:tc>
          <w:tcPr>
            <w:tcW w:w="2129" w:type="dxa"/>
            <w:vMerge/>
            <w:tcBorders>
              <w:top w:val="single" w:sz="5" w:space="0" w:color="434343"/>
              <w:left w:val="single" w:sz="5" w:space="0" w:color="434343"/>
              <w:right w:val="single" w:sz="5" w:space="0" w:color="434343"/>
            </w:tcBorders>
          </w:tcPr>
          <w:p w14:paraId="4DFFCE3E"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shd w:val="clear" w:color="auto" w:fill="FFFFFF"/>
          </w:tcPr>
          <w:p w14:paraId="6997ECCC"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shd w:val="clear" w:color="auto" w:fill="FFFFFF"/>
          </w:tcPr>
          <w:p w14:paraId="04644ADE" w14:textId="77777777" w:rsidR="00C406FA" w:rsidRDefault="00000000">
            <w:pPr>
              <w:pBdr>
                <w:top w:val="nil"/>
                <w:left w:val="nil"/>
                <w:bottom w:val="nil"/>
                <w:right w:val="nil"/>
                <w:between w:val="nil"/>
              </w:pBdr>
              <w:spacing w:line="225" w:lineRule="auto"/>
              <w:ind w:left="99"/>
              <w:rPr>
                <w:color w:val="000000"/>
              </w:rPr>
            </w:pPr>
            <w:r>
              <w:rPr>
                <w:color w:val="000000"/>
              </w:rPr>
              <w:t>HPC 5754: Legal and Ethical in PSC</w:t>
            </w:r>
          </w:p>
        </w:tc>
        <w:tc>
          <w:tcPr>
            <w:tcW w:w="1620" w:type="dxa"/>
            <w:tcBorders>
              <w:top w:val="single" w:sz="5" w:space="0" w:color="434343"/>
              <w:left w:val="single" w:sz="5" w:space="0" w:color="434343"/>
              <w:bottom w:val="single" w:sz="5" w:space="0" w:color="434343"/>
              <w:right w:val="single" w:sz="5" w:space="0" w:color="434343"/>
            </w:tcBorders>
          </w:tcPr>
          <w:p w14:paraId="1698EAB0" w14:textId="77777777" w:rsidR="00C406FA" w:rsidRDefault="00000000">
            <w:pPr>
              <w:jc w:val="center"/>
            </w:pPr>
            <w:r>
              <w:t>3</w:t>
            </w:r>
          </w:p>
        </w:tc>
      </w:tr>
      <w:tr w:rsidR="00C406FA" w14:paraId="13CAA166" w14:textId="77777777">
        <w:trPr>
          <w:trHeight w:val="288"/>
          <w:jc w:val="center"/>
        </w:trPr>
        <w:tc>
          <w:tcPr>
            <w:tcW w:w="2129" w:type="dxa"/>
            <w:vMerge/>
            <w:tcBorders>
              <w:top w:val="single" w:sz="5" w:space="0" w:color="434343"/>
              <w:left w:val="single" w:sz="5" w:space="0" w:color="434343"/>
              <w:right w:val="single" w:sz="5" w:space="0" w:color="434343"/>
            </w:tcBorders>
          </w:tcPr>
          <w:p w14:paraId="7D8AD9D5"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shd w:val="clear" w:color="auto" w:fill="FFFFFF"/>
          </w:tcPr>
          <w:p w14:paraId="52D3BB09"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shd w:val="clear" w:color="auto" w:fill="FFFFFF"/>
          </w:tcPr>
          <w:p w14:paraId="1FBB2F73" w14:textId="77777777" w:rsidR="00C406FA" w:rsidRDefault="00000000">
            <w:pPr>
              <w:pBdr>
                <w:top w:val="nil"/>
                <w:left w:val="nil"/>
                <w:bottom w:val="nil"/>
                <w:right w:val="nil"/>
                <w:between w:val="nil"/>
              </w:pBdr>
              <w:spacing w:line="225" w:lineRule="auto"/>
              <w:ind w:left="99"/>
              <w:rPr>
                <w:color w:val="000000"/>
              </w:rPr>
            </w:pPr>
            <w:r>
              <w:rPr>
                <w:color w:val="000000"/>
              </w:rPr>
              <w:t>HPC 5900: Practicum in Counseling</w:t>
            </w:r>
          </w:p>
        </w:tc>
        <w:tc>
          <w:tcPr>
            <w:tcW w:w="1620" w:type="dxa"/>
            <w:tcBorders>
              <w:top w:val="single" w:sz="5" w:space="0" w:color="434343"/>
              <w:left w:val="single" w:sz="5" w:space="0" w:color="434343"/>
              <w:bottom w:val="single" w:sz="5" w:space="0" w:color="434343"/>
              <w:right w:val="single" w:sz="5" w:space="0" w:color="434343"/>
            </w:tcBorders>
          </w:tcPr>
          <w:p w14:paraId="6B1806D2" w14:textId="77777777" w:rsidR="00C406FA" w:rsidRDefault="00000000">
            <w:pPr>
              <w:jc w:val="center"/>
            </w:pPr>
            <w:r>
              <w:t>3</w:t>
            </w:r>
          </w:p>
        </w:tc>
      </w:tr>
      <w:tr w:rsidR="00C406FA" w14:paraId="7557B162" w14:textId="77777777">
        <w:trPr>
          <w:trHeight w:val="288"/>
          <w:jc w:val="center"/>
        </w:trPr>
        <w:tc>
          <w:tcPr>
            <w:tcW w:w="2129" w:type="dxa"/>
            <w:vMerge/>
            <w:tcBorders>
              <w:top w:val="single" w:sz="5" w:space="0" w:color="434343"/>
              <w:left w:val="single" w:sz="5" w:space="0" w:color="434343"/>
              <w:right w:val="single" w:sz="5" w:space="0" w:color="434343"/>
            </w:tcBorders>
          </w:tcPr>
          <w:p w14:paraId="5F9E8A50"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shd w:val="clear" w:color="auto" w:fill="FFFFFF"/>
          </w:tcPr>
          <w:p w14:paraId="602D0B1C"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shd w:val="clear" w:color="auto" w:fill="FFFFFF"/>
          </w:tcPr>
          <w:p w14:paraId="3B10082A"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CMHC</w:t>
            </w:r>
          </w:p>
        </w:tc>
        <w:tc>
          <w:tcPr>
            <w:tcW w:w="1620" w:type="dxa"/>
            <w:tcBorders>
              <w:top w:val="single" w:sz="5" w:space="0" w:color="434343"/>
              <w:left w:val="single" w:sz="5" w:space="0" w:color="434343"/>
              <w:bottom w:val="single" w:sz="5" w:space="0" w:color="434343"/>
              <w:right w:val="single" w:sz="5" w:space="0" w:color="434343"/>
            </w:tcBorders>
          </w:tcPr>
          <w:p w14:paraId="711608AC" w14:textId="77777777" w:rsidR="00C406FA" w:rsidRDefault="00000000">
            <w:pPr>
              <w:jc w:val="center"/>
            </w:pPr>
            <w:r>
              <w:t>3</w:t>
            </w:r>
          </w:p>
        </w:tc>
      </w:tr>
      <w:tr w:rsidR="00C406FA" w14:paraId="07C63DE4" w14:textId="77777777">
        <w:trPr>
          <w:trHeight w:val="288"/>
          <w:jc w:val="center"/>
        </w:trPr>
        <w:tc>
          <w:tcPr>
            <w:tcW w:w="2129" w:type="dxa"/>
            <w:vMerge/>
            <w:tcBorders>
              <w:top w:val="single" w:sz="5" w:space="0" w:color="434343"/>
              <w:left w:val="single" w:sz="5" w:space="0" w:color="434343"/>
              <w:right w:val="single" w:sz="5" w:space="0" w:color="434343"/>
            </w:tcBorders>
          </w:tcPr>
          <w:p w14:paraId="403CE307"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shd w:val="clear" w:color="auto" w:fill="FFFFFF"/>
          </w:tcPr>
          <w:p w14:paraId="7ADE6911"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shd w:val="clear" w:color="auto" w:fill="FFFFFF"/>
          </w:tcPr>
          <w:p w14:paraId="4171B619"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PSC</w:t>
            </w:r>
          </w:p>
        </w:tc>
        <w:tc>
          <w:tcPr>
            <w:tcW w:w="1620" w:type="dxa"/>
            <w:tcBorders>
              <w:top w:val="single" w:sz="5" w:space="0" w:color="434343"/>
              <w:left w:val="single" w:sz="5" w:space="0" w:color="434343"/>
              <w:bottom w:val="single" w:sz="5" w:space="0" w:color="434343"/>
              <w:right w:val="single" w:sz="5" w:space="0" w:color="434343"/>
            </w:tcBorders>
          </w:tcPr>
          <w:p w14:paraId="4263BFEA" w14:textId="77777777" w:rsidR="00C406FA" w:rsidRDefault="00000000">
            <w:pPr>
              <w:jc w:val="center"/>
            </w:pPr>
            <w:r>
              <w:t>3</w:t>
            </w:r>
          </w:p>
        </w:tc>
      </w:tr>
      <w:tr w:rsidR="00C406FA" w14:paraId="7685B7D3" w14:textId="77777777">
        <w:trPr>
          <w:trHeight w:val="288"/>
          <w:jc w:val="center"/>
        </w:trPr>
        <w:tc>
          <w:tcPr>
            <w:tcW w:w="2129" w:type="dxa"/>
            <w:vMerge w:val="restart"/>
            <w:tcBorders>
              <w:top w:val="single" w:sz="5" w:space="0" w:color="434343"/>
              <w:left w:val="single" w:sz="5" w:space="0" w:color="434343"/>
              <w:right w:val="single" w:sz="5" w:space="0" w:color="434343"/>
            </w:tcBorders>
          </w:tcPr>
          <w:p w14:paraId="5B410B0D" w14:textId="77777777" w:rsidR="00C406FA" w:rsidRDefault="00000000">
            <w:pPr>
              <w:pBdr>
                <w:top w:val="nil"/>
                <w:left w:val="nil"/>
                <w:bottom w:val="nil"/>
                <w:right w:val="nil"/>
                <w:between w:val="nil"/>
              </w:pBdr>
              <w:ind w:left="102" w:right="594"/>
              <w:rPr>
                <w:color w:val="000000"/>
              </w:rPr>
            </w:pPr>
            <w:r>
              <w:rPr>
                <w:color w:val="000000"/>
              </w:rPr>
              <w:t>Social and Cultural Diversity</w:t>
            </w:r>
          </w:p>
        </w:tc>
        <w:tc>
          <w:tcPr>
            <w:tcW w:w="4623" w:type="dxa"/>
            <w:vMerge w:val="restart"/>
            <w:tcBorders>
              <w:top w:val="single" w:sz="5" w:space="0" w:color="434343"/>
              <w:left w:val="single" w:sz="5" w:space="0" w:color="434343"/>
              <w:right w:val="single" w:sz="5" w:space="0" w:color="434343"/>
            </w:tcBorders>
          </w:tcPr>
          <w:p w14:paraId="6951C68A" w14:textId="77777777" w:rsidR="00C406FA" w:rsidRDefault="00000000">
            <w:pPr>
              <w:pBdr>
                <w:top w:val="nil"/>
                <w:left w:val="nil"/>
                <w:bottom w:val="nil"/>
                <w:right w:val="nil"/>
                <w:between w:val="nil"/>
              </w:pBdr>
              <w:ind w:left="102" w:right="472"/>
              <w:rPr>
                <w:color w:val="000000"/>
              </w:rPr>
            </w:pPr>
            <w:r>
              <w:rPr>
                <w:color w:val="000000"/>
              </w:rPr>
              <w:t>Students will demonstrate knowledge of theories and models of multicultural counseling. (K)</w:t>
            </w:r>
          </w:p>
        </w:tc>
        <w:tc>
          <w:tcPr>
            <w:tcW w:w="3688" w:type="dxa"/>
            <w:tcBorders>
              <w:top w:val="single" w:sz="5" w:space="0" w:color="434343"/>
              <w:left w:val="single" w:sz="5" w:space="0" w:color="434343"/>
              <w:bottom w:val="single" w:sz="5" w:space="0" w:color="434343"/>
              <w:right w:val="single" w:sz="5" w:space="0" w:color="434343"/>
            </w:tcBorders>
          </w:tcPr>
          <w:p w14:paraId="013A8DA7" w14:textId="77777777" w:rsidR="00C406FA" w:rsidRDefault="00000000">
            <w:pPr>
              <w:pBdr>
                <w:top w:val="nil"/>
                <w:left w:val="nil"/>
                <w:bottom w:val="nil"/>
                <w:right w:val="nil"/>
                <w:between w:val="nil"/>
              </w:pBdr>
              <w:spacing w:line="225" w:lineRule="auto"/>
              <w:ind w:left="99"/>
              <w:rPr>
                <w:color w:val="000000"/>
              </w:rPr>
            </w:pPr>
            <w:r>
              <w:rPr>
                <w:color w:val="000000"/>
              </w:rPr>
              <w:t xml:space="preserve">HPC 5110: </w:t>
            </w:r>
            <w:r>
              <w:t xml:space="preserve">Social and Cultural Diversity in </w:t>
            </w:r>
            <w:r>
              <w:rPr>
                <w:color w:val="000000"/>
              </w:rPr>
              <w:t>Counseling and Therapy</w:t>
            </w:r>
          </w:p>
        </w:tc>
        <w:tc>
          <w:tcPr>
            <w:tcW w:w="1620" w:type="dxa"/>
            <w:tcBorders>
              <w:top w:val="single" w:sz="5" w:space="0" w:color="434343"/>
              <w:left w:val="single" w:sz="5" w:space="0" w:color="434343"/>
              <w:bottom w:val="single" w:sz="5" w:space="0" w:color="434343"/>
              <w:right w:val="single" w:sz="5" w:space="0" w:color="434343"/>
            </w:tcBorders>
          </w:tcPr>
          <w:p w14:paraId="3E58FA43" w14:textId="77777777" w:rsidR="00C406FA" w:rsidRDefault="00000000">
            <w:pPr>
              <w:jc w:val="center"/>
            </w:pPr>
            <w:r>
              <w:t>2</w:t>
            </w:r>
          </w:p>
        </w:tc>
      </w:tr>
      <w:tr w:rsidR="00C406FA" w14:paraId="7FDCA57C" w14:textId="77777777">
        <w:trPr>
          <w:trHeight w:val="288"/>
          <w:jc w:val="center"/>
        </w:trPr>
        <w:tc>
          <w:tcPr>
            <w:tcW w:w="2129" w:type="dxa"/>
            <w:vMerge/>
            <w:tcBorders>
              <w:top w:val="single" w:sz="5" w:space="0" w:color="434343"/>
              <w:left w:val="single" w:sz="5" w:space="0" w:color="434343"/>
              <w:right w:val="single" w:sz="5" w:space="0" w:color="434343"/>
            </w:tcBorders>
          </w:tcPr>
          <w:p w14:paraId="02EA1D01"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6A6772DF"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1DAEC81B" w14:textId="77777777" w:rsidR="00C406FA" w:rsidRDefault="00000000">
            <w:pPr>
              <w:pBdr>
                <w:top w:val="nil"/>
                <w:left w:val="nil"/>
                <w:bottom w:val="nil"/>
                <w:right w:val="nil"/>
                <w:between w:val="nil"/>
              </w:pBdr>
              <w:spacing w:line="225" w:lineRule="auto"/>
              <w:ind w:left="99"/>
              <w:rPr>
                <w:color w:val="000000"/>
              </w:rPr>
            </w:pPr>
            <w:r>
              <w:rPr>
                <w:color w:val="000000"/>
              </w:rPr>
              <w:t>HPC 6120: D</w:t>
            </w:r>
            <w:r>
              <w:t xml:space="preserve">evelopmental Assessment and Diagnosis in Clinical Mental Health </w:t>
            </w:r>
            <w:r>
              <w:rPr>
                <w:color w:val="000000"/>
              </w:rPr>
              <w:t>Counseling</w:t>
            </w:r>
          </w:p>
        </w:tc>
        <w:tc>
          <w:tcPr>
            <w:tcW w:w="1620" w:type="dxa"/>
            <w:tcBorders>
              <w:top w:val="single" w:sz="5" w:space="0" w:color="434343"/>
              <w:left w:val="single" w:sz="5" w:space="0" w:color="434343"/>
              <w:bottom w:val="single" w:sz="5" w:space="0" w:color="434343"/>
              <w:right w:val="single" w:sz="5" w:space="0" w:color="434343"/>
            </w:tcBorders>
          </w:tcPr>
          <w:p w14:paraId="553F7E49" w14:textId="77777777" w:rsidR="00C406FA" w:rsidRDefault="00000000">
            <w:pPr>
              <w:jc w:val="center"/>
            </w:pPr>
            <w:r>
              <w:t>3</w:t>
            </w:r>
          </w:p>
        </w:tc>
      </w:tr>
      <w:tr w:rsidR="00C406FA" w14:paraId="71BEDDCA" w14:textId="77777777">
        <w:trPr>
          <w:trHeight w:val="288"/>
          <w:jc w:val="center"/>
        </w:trPr>
        <w:tc>
          <w:tcPr>
            <w:tcW w:w="2129" w:type="dxa"/>
            <w:vMerge/>
            <w:tcBorders>
              <w:top w:val="single" w:sz="5" w:space="0" w:color="434343"/>
              <w:left w:val="single" w:sz="5" w:space="0" w:color="434343"/>
              <w:right w:val="single" w:sz="5" w:space="0" w:color="434343"/>
            </w:tcBorders>
          </w:tcPr>
          <w:p w14:paraId="4EC586A0" w14:textId="77777777" w:rsidR="00C406FA" w:rsidRDefault="00C406FA">
            <w:pPr>
              <w:widowControl w:val="0"/>
              <w:pBdr>
                <w:top w:val="nil"/>
                <w:left w:val="nil"/>
                <w:bottom w:val="nil"/>
                <w:right w:val="nil"/>
                <w:between w:val="nil"/>
              </w:pBdr>
              <w:spacing w:line="276" w:lineRule="auto"/>
            </w:pPr>
          </w:p>
        </w:tc>
        <w:tc>
          <w:tcPr>
            <w:tcW w:w="4623" w:type="dxa"/>
            <w:vMerge w:val="restart"/>
            <w:tcBorders>
              <w:top w:val="single" w:sz="5" w:space="0" w:color="434343"/>
              <w:left w:val="single" w:sz="5" w:space="0" w:color="434343"/>
              <w:right w:val="single" w:sz="5" w:space="0" w:color="434343"/>
            </w:tcBorders>
          </w:tcPr>
          <w:p w14:paraId="0ACA7647" w14:textId="77777777" w:rsidR="00C406FA" w:rsidRDefault="00000000">
            <w:pPr>
              <w:pBdr>
                <w:top w:val="nil"/>
                <w:left w:val="nil"/>
                <w:bottom w:val="nil"/>
                <w:right w:val="nil"/>
                <w:between w:val="nil"/>
              </w:pBdr>
              <w:ind w:left="102" w:right="297"/>
              <w:rPr>
                <w:color w:val="000000"/>
              </w:rPr>
            </w:pPr>
            <w:r>
              <w:rPr>
                <w:color w:val="000000"/>
              </w:rPr>
              <w:t>Students will demonstrate multicultural counseling competencies. (S)</w:t>
            </w:r>
          </w:p>
        </w:tc>
        <w:tc>
          <w:tcPr>
            <w:tcW w:w="3688" w:type="dxa"/>
            <w:tcBorders>
              <w:top w:val="single" w:sz="5" w:space="0" w:color="434343"/>
              <w:left w:val="single" w:sz="5" w:space="0" w:color="434343"/>
              <w:bottom w:val="single" w:sz="5" w:space="0" w:color="434343"/>
              <w:right w:val="single" w:sz="5" w:space="0" w:color="434343"/>
            </w:tcBorders>
          </w:tcPr>
          <w:p w14:paraId="14284695" w14:textId="77777777" w:rsidR="00C406FA" w:rsidRDefault="00000000">
            <w:pPr>
              <w:pBdr>
                <w:top w:val="nil"/>
                <w:left w:val="nil"/>
                <w:bottom w:val="nil"/>
                <w:right w:val="nil"/>
                <w:between w:val="nil"/>
              </w:pBdr>
              <w:spacing w:line="225" w:lineRule="auto"/>
              <w:ind w:left="99"/>
              <w:rPr>
                <w:color w:val="000000"/>
              </w:rPr>
            </w:pPr>
            <w:r>
              <w:rPr>
                <w:color w:val="000000"/>
              </w:rPr>
              <w:t>HPC 5225: Helping Relationships</w:t>
            </w:r>
          </w:p>
        </w:tc>
        <w:tc>
          <w:tcPr>
            <w:tcW w:w="1620" w:type="dxa"/>
            <w:tcBorders>
              <w:top w:val="single" w:sz="5" w:space="0" w:color="434343"/>
              <w:left w:val="single" w:sz="5" w:space="0" w:color="434343"/>
              <w:bottom w:val="single" w:sz="5" w:space="0" w:color="434343"/>
              <w:right w:val="single" w:sz="5" w:space="0" w:color="434343"/>
            </w:tcBorders>
          </w:tcPr>
          <w:p w14:paraId="68286BDD" w14:textId="77777777" w:rsidR="00C406FA" w:rsidRDefault="00000000">
            <w:pPr>
              <w:jc w:val="center"/>
            </w:pPr>
            <w:r>
              <w:t>3</w:t>
            </w:r>
          </w:p>
        </w:tc>
      </w:tr>
      <w:tr w:rsidR="00C406FA" w14:paraId="579E3C02" w14:textId="77777777">
        <w:trPr>
          <w:trHeight w:val="288"/>
          <w:jc w:val="center"/>
        </w:trPr>
        <w:tc>
          <w:tcPr>
            <w:tcW w:w="2129" w:type="dxa"/>
            <w:vMerge/>
            <w:tcBorders>
              <w:top w:val="single" w:sz="5" w:space="0" w:color="434343"/>
              <w:left w:val="single" w:sz="5" w:space="0" w:color="434343"/>
              <w:right w:val="single" w:sz="5" w:space="0" w:color="434343"/>
            </w:tcBorders>
          </w:tcPr>
          <w:p w14:paraId="424F8CC9"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00D8E559"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1BE33125" w14:textId="77777777" w:rsidR="00C406FA" w:rsidRDefault="00000000">
            <w:pPr>
              <w:pBdr>
                <w:top w:val="nil"/>
                <w:left w:val="nil"/>
                <w:bottom w:val="nil"/>
                <w:right w:val="nil"/>
                <w:between w:val="nil"/>
              </w:pBdr>
              <w:spacing w:line="225" w:lineRule="auto"/>
              <w:ind w:left="99"/>
              <w:rPr>
                <w:color w:val="000000"/>
              </w:rPr>
            </w:pPr>
            <w:r>
              <w:rPr>
                <w:color w:val="000000"/>
              </w:rPr>
              <w:t xml:space="preserve">HPC 5900: Practicum in </w:t>
            </w:r>
            <w:r>
              <w:t>Counseling</w:t>
            </w:r>
          </w:p>
        </w:tc>
        <w:tc>
          <w:tcPr>
            <w:tcW w:w="1620" w:type="dxa"/>
            <w:tcBorders>
              <w:top w:val="single" w:sz="5" w:space="0" w:color="434343"/>
              <w:left w:val="single" w:sz="5" w:space="0" w:color="434343"/>
              <w:bottom w:val="single" w:sz="5" w:space="0" w:color="434343"/>
              <w:right w:val="single" w:sz="5" w:space="0" w:color="434343"/>
            </w:tcBorders>
          </w:tcPr>
          <w:p w14:paraId="75E1198D" w14:textId="77777777" w:rsidR="00C406FA" w:rsidRDefault="00000000">
            <w:pPr>
              <w:jc w:val="center"/>
            </w:pPr>
            <w:r>
              <w:t>3</w:t>
            </w:r>
          </w:p>
        </w:tc>
      </w:tr>
      <w:tr w:rsidR="00C406FA" w14:paraId="47821BE9" w14:textId="77777777">
        <w:trPr>
          <w:trHeight w:val="288"/>
          <w:jc w:val="center"/>
        </w:trPr>
        <w:tc>
          <w:tcPr>
            <w:tcW w:w="2129" w:type="dxa"/>
            <w:vMerge/>
            <w:tcBorders>
              <w:top w:val="single" w:sz="5" w:space="0" w:color="434343"/>
              <w:left w:val="single" w:sz="5" w:space="0" w:color="434343"/>
              <w:right w:val="single" w:sz="5" w:space="0" w:color="434343"/>
            </w:tcBorders>
          </w:tcPr>
          <w:p w14:paraId="6C70EBAB"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430E023F"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0B78FFEF"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CMHC</w:t>
            </w:r>
          </w:p>
        </w:tc>
        <w:tc>
          <w:tcPr>
            <w:tcW w:w="1620" w:type="dxa"/>
            <w:tcBorders>
              <w:top w:val="single" w:sz="5" w:space="0" w:color="434343"/>
              <w:left w:val="single" w:sz="5" w:space="0" w:color="434343"/>
              <w:bottom w:val="single" w:sz="5" w:space="0" w:color="434343"/>
              <w:right w:val="single" w:sz="5" w:space="0" w:color="434343"/>
            </w:tcBorders>
          </w:tcPr>
          <w:p w14:paraId="3BFF2D85" w14:textId="77777777" w:rsidR="00C406FA" w:rsidRDefault="00000000">
            <w:pPr>
              <w:jc w:val="center"/>
            </w:pPr>
            <w:r>
              <w:t>3</w:t>
            </w:r>
          </w:p>
        </w:tc>
      </w:tr>
      <w:tr w:rsidR="00C406FA" w14:paraId="066D7B55" w14:textId="77777777">
        <w:trPr>
          <w:trHeight w:val="288"/>
          <w:jc w:val="center"/>
        </w:trPr>
        <w:tc>
          <w:tcPr>
            <w:tcW w:w="2129" w:type="dxa"/>
            <w:vMerge/>
            <w:tcBorders>
              <w:top w:val="single" w:sz="5" w:space="0" w:color="434343"/>
              <w:left w:val="single" w:sz="5" w:space="0" w:color="434343"/>
              <w:right w:val="single" w:sz="5" w:space="0" w:color="434343"/>
            </w:tcBorders>
          </w:tcPr>
          <w:p w14:paraId="65759641"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6B1228EE"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32B93330"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PSC</w:t>
            </w:r>
          </w:p>
        </w:tc>
        <w:tc>
          <w:tcPr>
            <w:tcW w:w="1620" w:type="dxa"/>
            <w:tcBorders>
              <w:top w:val="single" w:sz="5" w:space="0" w:color="434343"/>
              <w:left w:val="single" w:sz="5" w:space="0" w:color="434343"/>
              <w:bottom w:val="single" w:sz="5" w:space="0" w:color="434343"/>
              <w:right w:val="single" w:sz="5" w:space="0" w:color="434343"/>
            </w:tcBorders>
          </w:tcPr>
          <w:p w14:paraId="05ED94AE" w14:textId="77777777" w:rsidR="00C406FA" w:rsidRDefault="00000000">
            <w:pPr>
              <w:jc w:val="center"/>
            </w:pPr>
            <w:r>
              <w:t>3</w:t>
            </w:r>
          </w:p>
        </w:tc>
      </w:tr>
      <w:tr w:rsidR="00C406FA" w14:paraId="3C5B0646" w14:textId="77777777">
        <w:trPr>
          <w:trHeight w:val="288"/>
          <w:jc w:val="center"/>
        </w:trPr>
        <w:tc>
          <w:tcPr>
            <w:tcW w:w="2129" w:type="dxa"/>
            <w:vMerge w:val="restart"/>
            <w:tcBorders>
              <w:top w:val="single" w:sz="5" w:space="0" w:color="434343"/>
              <w:left w:val="single" w:sz="5" w:space="0" w:color="434343"/>
              <w:right w:val="single" w:sz="5" w:space="0" w:color="434343"/>
            </w:tcBorders>
          </w:tcPr>
          <w:p w14:paraId="31210E1F" w14:textId="77777777" w:rsidR="00C406FA" w:rsidRDefault="00000000">
            <w:pPr>
              <w:pBdr>
                <w:top w:val="nil"/>
                <w:left w:val="nil"/>
                <w:bottom w:val="nil"/>
                <w:right w:val="nil"/>
                <w:between w:val="nil"/>
              </w:pBdr>
              <w:ind w:left="102" w:right="551"/>
              <w:rPr>
                <w:color w:val="000000"/>
              </w:rPr>
            </w:pPr>
            <w:r>
              <w:rPr>
                <w:color w:val="000000"/>
              </w:rPr>
              <w:t>Human Growth and Development</w:t>
            </w:r>
          </w:p>
        </w:tc>
        <w:tc>
          <w:tcPr>
            <w:tcW w:w="4623" w:type="dxa"/>
            <w:vMerge w:val="restart"/>
            <w:tcBorders>
              <w:top w:val="single" w:sz="5" w:space="0" w:color="434343"/>
              <w:left w:val="single" w:sz="5" w:space="0" w:color="434343"/>
              <w:right w:val="single" w:sz="5" w:space="0" w:color="434343"/>
            </w:tcBorders>
          </w:tcPr>
          <w:p w14:paraId="5C279579" w14:textId="77777777" w:rsidR="00C406FA" w:rsidRDefault="00000000">
            <w:pPr>
              <w:pBdr>
                <w:top w:val="nil"/>
                <w:left w:val="nil"/>
                <w:bottom w:val="nil"/>
                <w:right w:val="nil"/>
                <w:between w:val="nil"/>
              </w:pBdr>
              <w:ind w:left="102" w:right="297"/>
              <w:rPr>
                <w:color w:val="000000"/>
              </w:rPr>
            </w:pPr>
            <w:r>
              <w:rPr>
                <w:color w:val="000000"/>
              </w:rPr>
              <w:t>Students will demonstrate knowledge of factors that affect human development. (K)</w:t>
            </w:r>
          </w:p>
        </w:tc>
        <w:tc>
          <w:tcPr>
            <w:tcW w:w="3688" w:type="dxa"/>
            <w:tcBorders>
              <w:top w:val="single" w:sz="5" w:space="0" w:color="434343"/>
              <w:left w:val="single" w:sz="5" w:space="0" w:color="434343"/>
              <w:bottom w:val="single" w:sz="5" w:space="0" w:color="434343"/>
              <w:right w:val="single" w:sz="5" w:space="0" w:color="434343"/>
            </w:tcBorders>
          </w:tcPr>
          <w:p w14:paraId="759E3778" w14:textId="77777777" w:rsidR="00C406FA" w:rsidRDefault="00000000">
            <w:pPr>
              <w:pBdr>
                <w:top w:val="nil"/>
                <w:left w:val="nil"/>
                <w:bottom w:val="nil"/>
                <w:right w:val="nil"/>
                <w:between w:val="nil"/>
              </w:pBdr>
              <w:spacing w:line="225" w:lineRule="auto"/>
              <w:ind w:left="99"/>
              <w:rPr>
                <w:color w:val="000000"/>
              </w:rPr>
            </w:pPr>
            <w:r>
              <w:rPr>
                <w:color w:val="000000"/>
              </w:rPr>
              <w:t>HPC 5272: Individual and Family Development Across the Lifespan</w:t>
            </w:r>
          </w:p>
        </w:tc>
        <w:tc>
          <w:tcPr>
            <w:tcW w:w="1620" w:type="dxa"/>
            <w:tcBorders>
              <w:top w:val="single" w:sz="5" w:space="0" w:color="434343"/>
              <w:left w:val="single" w:sz="5" w:space="0" w:color="434343"/>
              <w:bottom w:val="single" w:sz="5" w:space="0" w:color="434343"/>
              <w:right w:val="single" w:sz="5" w:space="0" w:color="434343"/>
            </w:tcBorders>
          </w:tcPr>
          <w:p w14:paraId="51C2E1BE" w14:textId="77777777" w:rsidR="00C406FA" w:rsidRDefault="00000000">
            <w:pPr>
              <w:jc w:val="center"/>
            </w:pPr>
            <w:r>
              <w:t>2</w:t>
            </w:r>
          </w:p>
        </w:tc>
      </w:tr>
      <w:tr w:rsidR="00C406FA" w14:paraId="4F647CA7" w14:textId="77777777">
        <w:trPr>
          <w:trHeight w:val="288"/>
          <w:jc w:val="center"/>
        </w:trPr>
        <w:tc>
          <w:tcPr>
            <w:tcW w:w="2129" w:type="dxa"/>
            <w:vMerge/>
            <w:tcBorders>
              <w:top w:val="single" w:sz="5" w:space="0" w:color="434343"/>
              <w:left w:val="single" w:sz="5" w:space="0" w:color="434343"/>
              <w:right w:val="single" w:sz="5" w:space="0" w:color="434343"/>
            </w:tcBorders>
          </w:tcPr>
          <w:p w14:paraId="0B0C7384"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77B83863"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715818F6" w14:textId="77777777" w:rsidR="00C406FA" w:rsidRDefault="00000000">
            <w:pPr>
              <w:pBdr>
                <w:top w:val="nil"/>
                <w:left w:val="nil"/>
                <w:bottom w:val="nil"/>
                <w:right w:val="nil"/>
                <w:between w:val="nil"/>
              </w:pBdr>
              <w:spacing w:line="225" w:lineRule="auto"/>
              <w:ind w:left="99"/>
              <w:rPr>
                <w:color w:val="000000"/>
              </w:rPr>
            </w:pPr>
            <w:r>
              <w:rPr>
                <w:color w:val="000000"/>
              </w:rPr>
              <w:t xml:space="preserve">HPC 6120: </w:t>
            </w:r>
            <w:r>
              <w:t>Developmental Assessment and Diagnosis in Clinical Mental Health Counseling</w:t>
            </w:r>
          </w:p>
        </w:tc>
        <w:tc>
          <w:tcPr>
            <w:tcW w:w="1620" w:type="dxa"/>
            <w:tcBorders>
              <w:top w:val="single" w:sz="5" w:space="0" w:color="434343"/>
              <w:left w:val="single" w:sz="5" w:space="0" w:color="434343"/>
              <w:bottom w:val="single" w:sz="5" w:space="0" w:color="434343"/>
              <w:right w:val="single" w:sz="5" w:space="0" w:color="434343"/>
            </w:tcBorders>
          </w:tcPr>
          <w:p w14:paraId="5BC27DE4" w14:textId="77777777" w:rsidR="00C406FA" w:rsidRDefault="00000000">
            <w:pPr>
              <w:jc w:val="center"/>
            </w:pPr>
            <w:r>
              <w:t>3</w:t>
            </w:r>
          </w:p>
        </w:tc>
      </w:tr>
      <w:tr w:rsidR="00C406FA" w14:paraId="22FD559A" w14:textId="77777777">
        <w:trPr>
          <w:trHeight w:val="288"/>
          <w:jc w:val="center"/>
        </w:trPr>
        <w:tc>
          <w:tcPr>
            <w:tcW w:w="2129" w:type="dxa"/>
            <w:vMerge w:val="restart"/>
            <w:tcBorders>
              <w:top w:val="single" w:sz="5" w:space="0" w:color="434343"/>
              <w:left w:val="single" w:sz="5" w:space="0" w:color="434343"/>
              <w:right w:val="single" w:sz="5" w:space="0" w:color="434343"/>
            </w:tcBorders>
          </w:tcPr>
          <w:p w14:paraId="5D0EF0ED" w14:textId="77777777" w:rsidR="00C406FA" w:rsidRDefault="00000000">
            <w:pPr>
              <w:pBdr>
                <w:top w:val="nil"/>
                <w:left w:val="nil"/>
                <w:bottom w:val="nil"/>
                <w:right w:val="nil"/>
                <w:between w:val="nil"/>
              </w:pBdr>
              <w:spacing w:line="225" w:lineRule="auto"/>
              <w:ind w:left="102"/>
              <w:rPr>
                <w:color w:val="000000"/>
              </w:rPr>
            </w:pPr>
            <w:r>
              <w:rPr>
                <w:color w:val="000000"/>
              </w:rPr>
              <w:t>Career Development</w:t>
            </w:r>
          </w:p>
        </w:tc>
        <w:tc>
          <w:tcPr>
            <w:tcW w:w="4623" w:type="dxa"/>
            <w:vMerge w:val="restart"/>
            <w:tcBorders>
              <w:top w:val="single" w:sz="5" w:space="0" w:color="434343"/>
              <w:left w:val="single" w:sz="5" w:space="0" w:color="434343"/>
              <w:right w:val="single" w:sz="5" w:space="0" w:color="434343"/>
            </w:tcBorders>
          </w:tcPr>
          <w:p w14:paraId="213DA145" w14:textId="77777777" w:rsidR="00C406FA" w:rsidRDefault="00000000">
            <w:pPr>
              <w:pBdr>
                <w:top w:val="nil"/>
                <w:left w:val="nil"/>
                <w:bottom w:val="nil"/>
                <w:right w:val="nil"/>
                <w:between w:val="nil"/>
              </w:pBdr>
              <w:ind w:left="102" w:right="333"/>
              <w:rPr>
                <w:color w:val="000000"/>
              </w:rPr>
            </w:pPr>
            <w:r>
              <w:rPr>
                <w:color w:val="000000"/>
              </w:rPr>
              <w:t>Students will understand the interrelationships between work and mental well-being. (K)</w:t>
            </w:r>
          </w:p>
        </w:tc>
        <w:tc>
          <w:tcPr>
            <w:tcW w:w="3688" w:type="dxa"/>
            <w:tcBorders>
              <w:top w:val="single" w:sz="5" w:space="0" w:color="434343"/>
              <w:left w:val="single" w:sz="5" w:space="0" w:color="434343"/>
              <w:bottom w:val="single" w:sz="5" w:space="0" w:color="434343"/>
              <w:right w:val="single" w:sz="5" w:space="0" w:color="434343"/>
            </w:tcBorders>
          </w:tcPr>
          <w:p w14:paraId="5460A07E" w14:textId="77777777" w:rsidR="00C406FA" w:rsidRDefault="00000000">
            <w:pPr>
              <w:pBdr>
                <w:top w:val="nil"/>
                <w:left w:val="nil"/>
                <w:bottom w:val="nil"/>
                <w:right w:val="nil"/>
                <w:between w:val="nil"/>
              </w:pBdr>
              <w:spacing w:line="225" w:lineRule="auto"/>
              <w:ind w:left="99"/>
              <w:rPr>
                <w:color w:val="000000"/>
              </w:rPr>
            </w:pPr>
            <w:r>
              <w:rPr>
                <w:color w:val="000000"/>
              </w:rPr>
              <w:t xml:space="preserve">HPC 5210: </w:t>
            </w:r>
            <w:r>
              <w:t>Career Development and Counseling</w:t>
            </w:r>
          </w:p>
        </w:tc>
        <w:tc>
          <w:tcPr>
            <w:tcW w:w="1620" w:type="dxa"/>
            <w:tcBorders>
              <w:top w:val="single" w:sz="5" w:space="0" w:color="434343"/>
              <w:left w:val="single" w:sz="5" w:space="0" w:color="434343"/>
              <w:bottom w:val="single" w:sz="5" w:space="0" w:color="434343"/>
              <w:right w:val="single" w:sz="5" w:space="0" w:color="434343"/>
            </w:tcBorders>
          </w:tcPr>
          <w:p w14:paraId="19F9E61B" w14:textId="77777777" w:rsidR="00C406FA" w:rsidRDefault="00000000">
            <w:pPr>
              <w:jc w:val="center"/>
            </w:pPr>
            <w:r>
              <w:t>3</w:t>
            </w:r>
          </w:p>
        </w:tc>
      </w:tr>
      <w:tr w:rsidR="00C406FA" w14:paraId="3B93205A" w14:textId="77777777">
        <w:trPr>
          <w:trHeight w:val="288"/>
          <w:jc w:val="center"/>
        </w:trPr>
        <w:tc>
          <w:tcPr>
            <w:tcW w:w="2129" w:type="dxa"/>
            <w:vMerge/>
            <w:tcBorders>
              <w:top w:val="single" w:sz="5" w:space="0" w:color="434343"/>
              <w:left w:val="single" w:sz="5" w:space="0" w:color="434343"/>
              <w:right w:val="single" w:sz="5" w:space="0" w:color="434343"/>
            </w:tcBorders>
          </w:tcPr>
          <w:p w14:paraId="6BC9CCD5"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37C40A0E"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76C28C88" w14:textId="77777777" w:rsidR="00C406FA" w:rsidRDefault="00000000">
            <w:pPr>
              <w:pBdr>
                <w:top w:val="nil"/>
                <w:left w:val="nil"/>
                <w:bottom w:val="nil"/>
                <w:right w:val="nil"/>
                <w:between w:val="nil"/>
              </w:pBdr>
              <w:spacing w:line="225" w:lineRule="auto"/>
              <w:ind w:left="99"/>
              <w:rPr>
                <w:color w:val="000000"/>
              </w:rPr>
            </w:pPr>
            <w:r>
              <w:rPr>
                <w:color w:val="000000"/>
              </w:rPr>
              <w:t>HPC 6120:</w:t>
            </w:r>
            <w:r>
              <w:t xml:space="preserve"> Developmental Assessment and Diagnosis in Clinical Mental Health Counseling</w:t>
            </w:r>
          </w:p>
        </w:tc>
        <w:tc>
          <w:tcPr>
            <w:tcW w:w="1620" w:type="dxa"/>
            <w:tcBorders>
              <w:top w:val="single" w:sz="5" w:space="0" w:color="434343"/>
              <w:left w:val="single" w:sz="5" w:space="0" w:color="434343"/>
              <w:bottom w:val="single" w:sz="5" w:space="0" w:color="434343"/>
              <w:right w:val="single" w:sz="5" w:space="0" w:color="434343"/>
            </w:tcBorders>
          </w:tcPr>
          <w:p w14:paraId="20962842" w14:textId="77777777" w:rsidR="00C406FA" w:rsidRDefault="00000000">
            <w:pPr>
              <w:jc w:val="center"/>
            </w:pPr>
            <w:r>
              <w:t>3</w:t>
            </w:r>
          </w:p>
        </w:tc>
      </w:tr>
      <w:tr w:rsidR="00C406FA" w14:paraId="494C6659" w14:textId="77777777">
        <w:trPr>
          <w:trHeight w:val="288"/>
          <w:jc w:val="center"/>
        </w:trPr>
        <w:tc>
          <w:tcPr>
            <w:tcW w:w="2129" w:type="dxa"/>
            <w:vMerge w:val="restart"/>
            <w:tcBorders>
              <w:top w:val="single" w:sz="5" w:space="0" w:color="434343"/>
              <w:left w:val="single" w:sz="5" w:space="0" w:color="434343"/>
              <w:right w:val="single" w:sz="5" w:space="0" w:color="434343"/>
            </w:tcBorders>
          </w:tcPr>
          <w:p w14:paraId="164CF543" w14:textId="77777777" w:rsidR="00C406FA" w:rsidRDefault="00000000">
            <w:pPr>
              <w:pBdr>
                <w:top w:val="nil"/>
                <w:left w:val="nil"/>
                <w:bottom w:val="nil"/>
                <w:right w:val="nil"/>
                <w:between w:val="nil"/>
              </w:pBdr>
              <w:ind w:left="102" w:right="193"/>
              <w:rPr>
                <w:color w:val="000000"/>
              </w:rPr>
            </w:pPr>
            <w:r>
              <w:rPr>
                <w:color w:val="000000"/>
              </w:rPr>
              <w:t>Counseling and Helping Relationships</w:t>
            </w:r>
          </w:p>
        </w:tc>
        <w:tc>
          <w:tcPr>
            <w:tcW w:w="4623" w:type="dxa"/>
            <w:vMerge w:val="restart"/>
            <w:tcBorders>
              <w:top w:val="single" w:sz="5" w:space="0" w:color="434343"/>
              <w:left w:val="single" w:sz="5" w:space="0" w:color="434343"/>
              <w:right w:val="single" w:sz="5" w:space="0" w:color="434343"/>
            </w:tcBorders>
          </w:tcPr>
          <w:p w14:paraId="2169D9A4" w14:textId="77777777" w:rsidR="00C406FA" w:rsidRDefault="00000000">
            <w:pPr>
              <w:pBdr>
                <w:top w:val="nil"/>
                <w:left w:val="nil"/>
                <w:bottom w:val="nil"/>
                <w:right w:val="nil"/>
                <w:between w:val="nil"/>
              </w:pBdr>
              <w:ind w:left="102" w:right="573"/>
              <w:rPr>
                <w:color w:val="000000"/>
              </w:rPr>
            </w:pPr>
            <w:r>
              <w:rPr>
                <w:color w:val="000000"/>
              </w:rPr>
              <w:t>Students will effectively apply counseling skills in the helping relationship. (S)</w:t>
            </w:r>
          </w:p>
        </w:tc>
        <w:tc>
          <w:tcPr>
            <w:tcW w:w="3688" w:type="dxa"/>
            <w:tcBorders>
              <w:top w:val="single" w:sz="5" w:space="0" w:color="434343"/>
              <w:left w:val="single" w:sz="5" w:space="0" w:color="434343"/>
              <w:bottom w:val="single" w:sz="5" w:space="0" w:color="434343"/>
              <w:right w:val="single" w:sz="5" w:space="0" w:color="434343"/>
            </w:tcBorders>
          </w:tcPr>
          <w:p w14:paraId="74CF3B4C" w14:textId="77777777" w:rsidR="00C406FA" w:rsidRDefault="00000000">
            <w:pPr>
              <w:pBdr>
                <w:top w:val="nil"/>
                <w:left w:val="nil"/>
                <w:bottom w:val="nil"/>
                <w:right w:val="nil"/>
                <w:between w:val="nil"/>
              </w:pBdr>
              <w:spacing w:line="225" w:lineRule="auto"/>
              <w:ind w:left="99"/>
              <w:rPr>
                <w:color w:val="000000"/>
              </w:rPr>
            </w:pPr>
            <w:r>
              <w:rPr>
                <w:color w:val="000000"/>
              </w:rPr>
              <w:t>HPC 5225: Helping Relationships</w:t>
            </w:r>
          </w:p>
        </w:tc>
        <w:tc>
          <w:tcPr>
            <w:tcW w:w="1620" w:type="dxa"/>
            <w:tcBorders>
              <w:top w:val="single" w:sz="5" w:space="0" w:color="434343"/>
              <w:left w:val="single" w:sz="5" w:space="0" w:color="434343"/>
              <w:bottom w:val="single" w:sz="5" w:space="0" w:color="434343"/>
              <w:right w:val="single" w:sz="5" w:space="0" w:color="434343"/>
            </w:tcBorders>
          </w:tcPr>
          <w:p w14:paraId="4D22C0D4" w14:textId="77777777" w:rsidR="00C406FA" w:rsidRDefault="00000000">
            <w:pPr>
              <w:jc w:val="center"/>
            </w:pPr>
            <w:r>
              <w:t>2</w:t>
            </w:r>
          </w:p>
        </w:tc>
      </w:tr>
      <w:tr w:rsidR="00C406FA" w14:paraId="2A84BC65" w14:textId="77777777">
        <w:trPr>
          <w:trHeight w:val="288"/>
          <w:jc w:val="center"/>
        </w:trPr>
        <w:tc>
          <w:tcPr>
            <w:tcW w:w="2129" w:type="dxa"/>
            <w:vMerge/>
            <w:tcBorders>
              <w:top w:val="single" w:sz="5" w:space="0" w:color="434343"/>
              <w:left w:val="single" w:sz="5" w:space="0" w:color="434343"/>
              <w:right w:val="single" w:sz="5" w:space="0" w:color="434343"/>
            </w:tcBorders>
          </w:tcPr>
          <w:p w14:paraId="12FF3C4D"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64B912E3"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2B168228" w14:textId="77777777" w:rsidR="00C406FA" w:rsidRDefault="00000000">
            <w:pPr>
              <w:pBdr>
                <w:top w:val="nil"/>
                <w:left w:val="nil"/>
                <w:bottom w:val="nil"/>
                <w:right w:val="nil"/>
                <w:between w:val="nil"/>
              </w:pBdr>
              <w:spacing w:line="225" w:lineRule="auto"/>
              <w:ind w:left="99"/>
              <w:rPr>
                <w:color w:val="000000"/>
              </w:rPr>
            </w:pPr>
            <w:r>
              <w:rPr>
                <w:color w:val="000000"/>
              </w:rPr>
              <w:t xml:space="preserve">HPC 5900: Practicum in </w:t>
            </w:r>
            <w:r>
              <w:t xml:space="preserve">Counseling </w:t>
            </w:r>
            <w:r>
              <w:rPr>
                <w:color w:val="000000"/>
              </w:rPr>
              <w:t>(CSDA</w:t>
            </w:r>
            <w:r>
              <w:t>T)</w:t>
            </w:r>
          </w:p>
        </w:tc>
        <w:tc>
          <w:tcPr>
            <w:tcW w:w="1620" w:type="dxa"/>
            <w:tcBorders>
              <w:top w:val="single" w:sz="5" w:space="0" w:color="434343"/>
              <w:left w:val="single" w:sz="5" w:space="0" w:color="434343"/>
              <w:bottom w:val="single" w:sz="5" w:space="0" w:color="434343"/>
              <w:right w:val="single" w:sz="5" w:space="0" w:color="434343"/>
            </w:tcBorders>
          </w:tcPr>
          <w:p w14:paraId="198BFD65" w14:textId="77777777" w:rsidR="00C406FA" w:rsidRDefault="00000000">
            <w:pPr>
              <w:jc w:val="center"/>
            </w:pPr>
            <w:r>
              <w:t>3</w:t>
            </w:r>
          </w:p>
        </w:tc>
      </w:tr>
      <w:tr w:rsidR="00C406FA" w14:paraId="1A16D86D" w14:textId="77777777">
        <w:trPr>
          <w:trHeight w:val="288"/>
          <w:jc w:val="center"/>
        </w:trPr>
        <w:tc>
          <w:tcPr>
            <w:tcW w:w="2129" w:type="dxa"/>
            <w:vMerge/>
            <w:tcBorders>
              <w:top w:val="single" w:sz="5" w:space="0" w:color="434343"/>
              <w:left w:val="single" w:sz="5" w:space="0" w:color="434343"/>
              <w:right w:val="single" w:sz="5" w:space="0" w:color="434343"/>
            </w:tcBorders>
          </w:tcPr>
          <w:p w14:paraId="413C4B14"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411916AE"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7A87F7EF" w14:textId="77777777" w:rsidR="00C406FA" w:rsidRDefault="00000000">
            <w:pPr>
              <w:pBdr>
                <w:top w:val="nil"/>
                <w:left w:val="nil"/>
                <w:bottom w:val="nil"/>
                <w:right w:val="nil"/>
                <w:between w:val="nil"/>
              </w:pBdr>
              <w:spacing w:line="225" w:lineRule="auto"/>
              <w:ind w:left="99"/>
              <w:rPr>
                <w:color w:val="000000"/>
              </w:rPr>
            </w:pPr>
            <w:r>
              <w:t>HPC 5900: Practicum in Counseling (Case)</w:t>
            </w:r>
          </w:p>
        </w:tc>
        <w:tc>
          <w:tcPr>
            <w:tcW w:w="1620" w:type="dxa"/>
            <w:tcBorders>
              <w:top w:val="single" w:sz="5" w:space="0" w:color="434343"/>
              <w:left w:val="single" w:sz="5" w:space="0" w:color="434343"/>
              <w:bottom w:val="single" w:sz="5" w:space="0" w:color="434343"/>
              <w:right w:val="single" w:sz="5" w:space="0" w:color="434343"/>
            </w:tcBorders>
          </w:tcPr>
          <w:p w14:paraId="4D3F8D26" w14:textId="77777777" w:rsidR="00C406FA" w:rsidRDefault="00000000">
            <w:pPr>
              <w:jc w:val="center"/>
            </w:pPr>
            <w:r>
              <w:t>3</w:t>
            </w:r>
          </w:p>
        </w:tc>
      </w:tr>
      <w:tr w:rsidR="00C406FA" w14:paraId="61BA96F3" w14:textId="77777777">
        <w:trPr>
          <w:trHeight w:val="288"/>
          <w:jc w:val="center"/>
        </w:trPr>
        <w:tc>
          <w:tcPr>
            <w:tcW w:w="2129" w:type="dxa"/>
            <w:vMerge/>
            <w:tcBorders>
              <w:top w:val="single" w:sz="5" w:space="0" w:color="434343"/>
              <w:left w:val="single" w:sz="5" w:space="0" w:color="434343"/>
              <w:right w:val="single" w:sz="5" w:space="0" w:color="434343"/>
            </w:tcBorders>
          </w:tcPr>
          <w:p w14:paraId="79799D78"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499AF68F"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58F1B06D"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CMHC</w:t>
            </w:r>
          </w:p>
        </w:tc>
        <w:tc>
          <w:tcPr>
            <w:tcW w:w="1620" w:type="dxa"/>
            <w:tcBorders>
              <w:top w:val="single" w:sz="5" w:space="0" w:color="434343"/>
              <w:left w:val="single" w:sz="5" w:space="0" w:color="434343"/>
              <w:bottom w:val="single" w:sz="5" w:space="0" w:color="434343"/>
              <w:right w:val="single" w:sz="5" w:space="0" w:color="434343"/>
            </w:tcBorders>
          </w:tcPr>
          <w:p w14:paraId="4B0A35B1" w14:textId="77777777" w:rsidR="00C406FA" w:rsidRDefault="00000000">
            <w:pPr>
              <w:jc w:val="center"/>
            </w:pPr>
            <w:r>
              <w:t>3</w:t>
            </w:r>
          </w:p>
        </w:tc>
      </w:tr>
      <w:tr w:rsidR="00C406FA" w14:paraId="199E080F" w14:textId="77777777">
        <w:trPr>
          <w:trHeight w:val="288"/>
          <w:jc w:val="center"/>
        </w:trPr>
        <w:tc>
          <w:tcPr>
            <w:tcW w:w="2129" w:type="dxa"/>
            <w:vMerge/>
            <w:tcBorders>
              <w:top w:val="single" w:sz="5" w:space="0" w:color="434343"/>
              <w:left w:val="single" w:sz="5" w:space="0" w:color="434343"/>
              <w:right w:val="single" w:sz="5" w:space="0" w:color="434343"/>
            </w:tcBorders>
          </w:tcPr>
          <w:p w14:paraId="4E3DC556"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32C86503"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4CD7E5BA"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PSC</w:t>
            </w:r>
          </w:p>
        </w:tc>
        <w:tc>
          <w:tcPr>
            <w:tcW w:w="1620" w:type="dxa"/>
            <w:tcBorders>
              <w:top w:val="single" w:sz="5" w:space="0" w:color="434343"/>
              <w:left w:val="single" w:sz="5" w:space="0" w:color="434343"/>
              <w:bottom w:val="single" w:sz="5" w:space="0" w:color="434343"/>
              <w:right w:val="single" w:sz="5" w:space="0" w:color="434343"/>
            </w:tcBorders>
          </w:tcPr>
          <w:p w14:paraId="1194EEE8" w14:textId="77777777" w:rsidR="00C406FA" w:rsidRDefault="00000000">
            <w:pPr>
              <w:jc w:val="center"/>
            </w:pPr>
            <w:r>
              <w:t>3</w:t>
            </w:r>
          </w:p>
        </w:tc>
      </w:tr>
      <w:tr w:rsidR="00C406FA" w14:paraId="2F4025A4" w14:textId="77777777">
        <w:trPr>
          <w:trHeight w:val="288"/>
          <w:jc w:val="center"/>
        </w:trPr>
        <w:tc>
          <w:tcPr>
            <w:tcW w:w="2129" w:type="dxa"/>
            <w:vMerge w:val="restart"/>
            <w:tcBorders>
              <w:top w:val="single" w:sz="5" w:space="0" w:color="434343"/>
              <w:left w:val="single" w:sz="5" w:space="0" w:color="434343"/>
              <w:right w:val="single" w:sz="5" w:space="0" w:color="434343"/>
            </w:tcBorders>
          </w:tcPr>
          <w:p w14:paraId="5EA7EFC1" w14:textId="77777777" w:rsidR="00C406FA" w:rsidRDefault="00000000">
            <w:pPr>
              <w:pBdr>
                <w:top w:val="nil"/>
                <w:left w:val="nil"/>
                <w:bottom w:val="nil"/>
                <w:right w:val="nil"/>
                <w:between w:val="nil"/>
              </w:pBdr>
              <w:ind w:left="102" w:right="329"/>
              <w:rPr>
                <w:color w:val="000000"/>
              </w:rPr>
            </w:pPr>
            <w:r>
              <w:rPr>
                <w:color w:val="000000"/>
              </w:rPr>
              <w:t>Group Counseling and Group Work</w:t>
            </w:r>
          </w:p>
        </w:tc>
        <w:tc>
          <w:tcPr>
            <w:tcW w:w="4623" w:type="dxa"/>
            <w:vMerge w:val="restart"/>
            <w:tcBorders>
              <w:top w:val="single" w:sz="5" w:space="0" w:color="434343"/>
              <w:left w:val="single" w:sz="5" w:space="0" w:color="434343"/>
              <w:right w:val="single" w:sz="5" w:space="0" w:color="434343"/>
            </w:tcBorders>
          </w:tcPr>
          <w:p w14:paraId="6BA5A3D1" w14:textId="77777777" w:rsidR="00C406FA" w:rsidRDefault="00000000">
            <w:pPr>
              <w:pBdr>
                <w:top w:val="nil"/>
                <w:left w:val="nil"/>
                <w:bottom w:val="nil"/>
                <w:right w:val="nil"/>
                <w:between w:val="nil"/>
              </w:pBdr>
              <w:ind w:left="102" w:right="222"/>
              <w:rPr>
                <w:color w:val="000000"/>
              </w:rPr>
            </w:pPr>
            <w:r>
              <w:rPr>
                <w:color w:val="000000"/>
              </w:rPr>
              <w:t>Students will demonstrate competence in the functions of effective group leaders. (S)</w:t>
            </w:r>
          </w:p>
        </w:tc>
        <w:tc>
          <w:tcPr>
            <w:tcW w:w="3688" w:type="dxa"/>
            <w:tcBorders>
              <w:top w:val="single" w:sz="5" w:space="0" w:color="434343"/>
              <w:left w:val="single" w:sz="5" w:space="0" w:color="434343"/>
              <w:bottom w:val="single" w:sz="5" w:space="0" w:color="434343"/>
              <w:right w:val="single" w:sz="5" w:space="0" w:color="434343"/>
            </w:tcBorders>
          </w:tcPr>
          <w:p w14:paraId="4C8A678F" w14:textId="77777777" w:rsidR="00C406FA" w:rsidRDefault="00000000">
            <w:pPr>
              <w:pBdr>
                <w:top w:val="nil"/>
                <w:left w:val="nil"/>
                <w:bottom w:val="nil"/>
                <w:right w:val="nil"/>
                <w:between w:val="nil"/>
              </w:pBdr>
              <w:spacing w:line="225" w:lineRule="auto"/>
              <w:ind w:left="99"/>
              <w:rPr>
                <w:color w:val="000000"/>
              </w:rPr>
            </w:pPr>
            <w:r>
              <w:rPr>
                <w:color w:val="000000"/>
              </w:rPr>
              <w:t>HPC 5790: Group Methods and Processes</w:t>
            </w:r>
          </w:p>
        </w:tc>
        <w:tc>
          <w:tcPr>
            <w:tcW w:w="1620" w:type="dxa"/>
            <w:tcBorders>
              <w:top w:val="single" w:sz="5" w:space="0" w:color="434343"/>
              <w:left w:val="single" w:sz="5" w:space="0" w:color="434343"/>
              <w:bottom w:val="single" w:sz="5" w:space="0" w:color="434343"/>
              <w:right w:val="single" w:sz="5" w:space="0" w:color="434343"/>
            </w:tcBorders>
          </w:tcPr>
          <w:p w14:paraId="74B3C2AC" w14:textId="77777777" w:rsidR="00C406FA" w:rsidRDefault="00000000">
            <w:pPr>
              <w:jc w:val="center"/>
            </w:pPr>
            <w:r>
              <w:t>2</w:t>
            </w:r>
          </w:p>
        </w:tc>
      </w:tr>
      <w:tr w:rsidR="00C406FA" w14:paraId="68066D74" w14:textId="77777777">
        <w:trPr>
          <w:trHeight w:val="288"/>
          <w:jc w:val="center"/>
        </w:trPr>
        <w:tc>
          <w:tcPr>
            <w:tcW w:w="2129" w:type="dxa"/>
            <w:vMerge/>
            <w:tcBorders>
              <w:top w:val="single" w:sz="5" w:space="0" w:color="434343"/>
              <w:left w:val="single" w:sz="5" w:space="0" w:color="434343"/>
              <w:right w:val="single" w:sz="5" w:space="0" w:color="434343"/>
            </w:tcBorders>
          </w:tcPr>
          <w:p w14:paraId="4AF0C072"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1113B447"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3BF7B99F"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CMHC</w:t>
            </w:r>
          </w:p>
        </w:tc>
        <w:tc>
          <w:tcPr>
            <w:tcW w:w="1620" w:type="dxa"/>
            <w:tcBorders>
              <w:top w:val="single" w:sz="5" w:space="0" w:color="434343"/>
              <w:left w:val="single" w:sz="5" w:space="0" w:color="434343"/>
              <w:bottom w:val="single" w:sz="5" w:space="0" w:color="434343"/>
              <w:right w:val="single" w:sz="5" w:space="0" w:color="434343"/>
            </w:tcBorders>
          </w:tcPr>
          <w:p w14:paraId="2998DA96" w14:textId="77777777" w:rsidR="00C406FA" w:rsidRDefault="00000000">
            <w:pPr>
              <w:jc w:val="center"/>
            </w:pPr>
            <w:r>
              <w:t>3</w:t>
            </w:r>
          </w:p>
        </w:tc>
      </w:tr>
      <w:tr w:rsidR="00C406FA" w14:paraId="7433F8C1" w14:textId="77777777">
        <w:trPr>
          <w:trHeight w:val="288"/>
          <w:jc w:val="center"/>
        </w:trPr>
        <w:tc>
          <w:tcPr>
            <w:tcW w:w="2129" w:type="dxa"/>
            <w:vMerge/>
            <w:tcBorders>
              <w:top w:val="single" w:sz="5" w:space="0" w:color="434343"/>
              <w:left w:val="single" w:sz="5" w:space="0" w:color="434343"/>
              <w:right w:val="single" w:sz="5" w:space="0" w:color="434343"/>
            </w:tcBorders>
          </w:tcPr>
          <w:p w14:paraId="59A1E77C"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333A72EA"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64573FF1"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PSC</w:t>
            </w:r>
          </w:p>
        </w:tc>
        <w:tc>
          <w:tcPr>
            <w:tcW w:w="1620" w:type="dxa"/>
            <w:tcBorders>
              <w:top w:val="single" w:sz="5" w:space="0" w:color="434343"/>
              <w:left w:val="single" w:sz="5" w:space="0" w:color="434343"/>
              <w:bottom w:val="single" w:sz="5" w:space="0" w:color="434343"/>
              <w:right w:val="single" w:sz="5" w:space="0" w:color="434343"/>
            </w:tcBorders>
          </w:tcPr>
          <w:p w14:paraId="023CDE97" w14:textId="77777777" w:rsidR="00C406FA" w:rsidRDefault="00000000">
            <w:pPr>
              <w:jc w:val="center"/>
            </w:pPr>
            <w:r>
              <w:t>3</w:t>
            </w:r>
          </w:p>
        </w:tc>
      </w:tr>
      <w:tr w:rsidR="00C406FA" w14:paraId="5C37D2E9" w14:textId="77777777">
        <w:trPr>
          <w:trHeight w:val="288"/>
          <w:jc w:val="center"/>
        </w:trPr>
        <w:tc>
          <w:tcPr>
            <w:tcW w:w="2129" w:type="dxa"/>
            <w:vMerge w:val="restart"/>
            <w:tcBorders>
              <w:top w:val="single" w:sz="5" w:space="0" w:color="434343"/>
              <w:left w:val="single" w:sz="5" w:space="0" w:color="434343"/>
              <w:right w:val="single" w:sz="5" w:space="0" w:color="434343"/>
            </w:tcBorders>
          </w:tcPr>
          <w:p w14:paraId="08DB0346" w14:textId="77777777" w:rsidR="00C406FA" w:rsidRDefault="00000000">
            <w:pPr>
              <w:pBdr>
                <w:top w:val="nil"/>
                <w:left w:val="nil"/>
                <w:bottom w:val="nil"/>
                <w:right w:val="nil"/>
                <w:between w:val="nil"/>
              </w:pBdr>
              <w:spacing w:line="225" w:lineRule="auto"/>
              <w:ind w:left="102"/>
              <w:rPr>
                <w:color w:val="000000"/>
              </w:rPr>
            </w:pPr>
            <w:r>
              <w:rPr>
                <w:color w:val="000000"/>
              </w:rPr>
              <w:lastRenderedPageBreak/>
              <w:t>Assessment and Testing</w:t>
            </w:r>
          </w:p>
        </w:tc>
        <w:tc>
          <w:tcPr>
            <w:tcW w:w="4623" w:type="dxa"/>
            <w:vMerge w:val="restart"/>
            <w:tcBorders>
              <w:top w:val="single" w:sz="5" w:space="0" w:color="434343"/>
              <w:left w:val="single" w:sz="5" w:space="0" w:color="434343"/>
              <w:right w:val="single" w:sz="5" w:space="0" w:color="434343"/>
            </w:tcBorders>
          </w:tcPr>
          <w:p w14:paraId="551941E9" w14:textId="77777777" w:rsidR="00C406FA" w:rsidRDefault="00000000">
            <w:pPr>
              <w:pBdr>
                <w:top w:val="nil"/>
                <w:left w:val="nil"/>
                <w:bottom w:val="nil"/>
                <w:right w:val="nil"/>
                <w:between w:val="nil"/>
              </w:pBdr>
              <w:ind w:left="102" w:right="348"/>
              <w:rPr>
                <w:color w:val="000000"/>
              </w:rPr>
            </w:pPr>
            <w:r>
              <w:rPr>
                <w:color w:val="000000"/>
              </w:rPr>
              <w:t>Students will understand how to use assessments for intervention planning purposes. (K)</w:t>
            </w:r>
          </w:p>
        </w:tc>
        <w:tc>
          <w:tcPr>
            <w:tcW w:w="3688" w:type="dxa"/>
            <w:tcBorders>
              <w:top w:val="single" w:sz="5" w:space="0" w:color="434343"/>
              <w:left w:val="single" w:sz="5" w:space="0" w:color="434343"/>
              <w:bottom w:val="single" w:sz="5" w:space="0" w:color="434343"/>
              <w:right w:val="single" w:sz="5" w:space="0" w:color="434343"/>
            </w:tcBorders>
          </w:tcPr>
          <w:p w14:paraId="45026B4D" w14:textId="77777777" w:rsidR="00C406FA" w:rsidRDefault="00000000">
            <w:pPr>
              <w:pBdr>
                <w:top w:val="nil"/>
                <w:left w:val="nil"/>
                <w:bottom w:val="nil"/>
                <w:right w:val="nil"/>
                <w:between w:val="nil"/>
              </w:pBdr>
              <w:spacing w:line="225" w:lineRule="auto"/>
              <w:ind w:left="99"/>
              <w:rPr>
                <w:color w:val="000000"/>
              </w:rPr>
            </w:pPr>
            <w:r>
              <w:rPr>
                <w:color w:val="000000"/>
              </w:rPr>
              <w:t>HPC 5140: Counseling Assessment and Testing</w:t>
            </w:r>
          </w:p>
        </w:tc>
        <w:tc>
          <w:tcPr>
            <w:tcW w:w="1620" w:type="dxa"/>
            <w:tcBorders>
              <w:top w:val="single" w:sz="5" w:space="0" w:color="434343"/>
              <w:left w:val="single" w:sz="5" w:space="0" w:color="434343"/>
              <w:bottom w:val="single" w:sz="5" w:space="0" w:color="434343"/>
              <w:right w:val="single" w:sz="5" w:space="0" w:color="434343"/>
            </w:tcBorders>
          </w:tcPr>
          <w:p w14:paraId="08DB32C8" w14:textId="77777777" w:rsidR="00C406FA" w:rsidRDefault="00000000">
            <w:pPr>
              <w:jc w:val="center"/>
            </w:pPr>
            <w:r>
              <w:t>3</w:t>
            </w:r>
          </w:p>
        </w:tc>
      </w:tr>
      <w:tr w:rsidR="00C406FA" w14:paraId="423CED81" w14:textId="77777777">
        <w:trPr>
          <w:trHeight w:val="288"/>
          <w:jc w:val="center"/>
        </w:trPr>
        <w:tc>
          <w:tcPr>
            <w:tcW w:w="2129" w:type="dxa"/>
            <w:vMerge/>
            <w:tcBorders>
              <w:top w:val="single" w:sz="5" w:space="0" w:color="434343"/>
              <w:left w:val="single" w:sz="5" w:space="0" w:color="434343"/>
              <w:right w:val="single" w:sz="5" w:space="0" w:color="434343"/>
            </w:tcBorders>
          </w:tcPr>
          <w:p w14:paraId="64A30D95"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5E4CFE45"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4AC3818B"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CMHC</w:t>
            </w:r>
          </w:p>
        </w:tc>
        <w:tc>
          <w:tcPr>
            <w:tcW w:w="1620" w:type="dxa"/>
            <w:tcBorders>
              <w:top w:val="single" w:sz="5" w:space="0" w:color="434343"/>
              <w:left w:val="single" w:sz="5" w:space="0" w:color="434343"/>
              <w:bottom w:val="single" w:sz="5" w:space="0" w:color="434343"/>
              <w:right w:val="single" w:sz="5" w:space="0" w:color="434343"/>
            </w:tcBorders>
          </w:tcPr>
          <w:p w14:paraId="494DA197" w14:textId="77777777" w:rsidR="00C406FA" w:rsidRDefault="00000000">
            <w:pPr>
              <w:jc w:val="center"/>
            </w:pPr>
            <w:r>
              <w:t>3</w:t>
            </w:r>
          </w:p>
        </w:tc>
      </w:tr>
      <w:tr w:rsidR="00C406FA" w14:paraId="0C5C7186" w14:textId="77777777">
        <w:trPr>
          <w:trHeight w:val="288"/>
          <w:jc w:val="center"/>
        </w:trPr>
        <w:tc>
          <w:tcPr>
            <w:tcW w:w="2129" w:type="dxa"/>
            <w:vMerge/>
            <w:tcBorders>
              <w:top w:val="single" w:sz="5" w:space="0" w:color="434343"/>
              <w:left w:val="single" w:sz="5" w:space="0" w:color="434343"/>
              <w:right w:val="single" w:sz="5" w:space="0" w:color="434343"/>
            </w:tcBorders>
          </w:tcPr>
          <w:p w14:paraId="36704AED"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0CF73081"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5" w:space="0" w:color="434343"/>
              <w:right w:val="single" w:sz="5" w:space="0" w:color="434343"/>
            </w:tcBorders>
          </w:tcPr>
          <w:p w14:paraId="020C8681"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PSC</w:t>
            </w:r>
          </w:p>
        </w:tc>
        <w:tc>
          <w:tcPr>
            <w:tcW w:w="1620" w:type="dxa"/>
            <w:tcBorders>
              <w:top w:val="single" w:sz="5" w:space="0" w:color="434343"/>
              <w:left w:val="single" w:sz="5" w:space="0" w:color="434343"/>
              <w:bottom w:val="single" w:sz="5" w:space="0" w:color="434343"/>
              <w:right w:val="single" w:sz="5" w:space="0" w:color="434343"/>
            </w:tcBorders>
          </w:tcPr>
          <w:p w14:paraId="3590BAD6" w14:textId="77777777" w:rsidR="00C406FA" w:rsidRDefault="00000000">
            <w:pPr>
              <w:jc w:val="center"/>
            </w:pPr>
            <w:r>
              <w:t>3</w:t>
            </w:r>
          </w:p>
        </w:tc>
      </w:tr>
      <w:tr w:rsidR="00C406FA" w14:paraId="560DD65D" w14:textId="77777777">
        <w:trPr>
          <w:trHeight w:val="288"/>
          <w:jc w:val="center"/>
        </w:trPr>
        <w:tc>
          <w:tcPr>
            <w:tcW w:w="2129" w:type="dxa"/>
            <w:vMerge w:val="restart"/>
            <w:tcBorders>
              <w:top w:val="single" w:sz="5" w:space="0" w:color="434343"/>
              <w:left w:val="single" w:sz="5" w:space="0" w:color="434343"/>
              <w:right w:val="single" w:sz="5" w:space="0" w:color="434343"/>
            </w:tcBorders>
          </w:tcPr>
          <w:p w14:paraId="517BDAA0" w14:textId="77777777" w:rsidR="00C406FA" w:rsidRDefault="00000000">
            <w:pPr>
              <w:pBdr>
                <w:top w:val="nil"/>
                <w:left w:val="nil"/>
                <w:bottom w:val="nil"/>
                <w:right w:val="nil"/>
                <w:between w:val="nil"/>
              </w:pBdr>
              <w:ind w:left="102" w:right="327"/>
              <w:rPr>
                <w:color w:val="000000"/>
              </w:rPr>
            </w:pPr>
            <w:r>
              <w:rPr>
                <w:color w:val="000000"/>
              </w:rPr>
              <w:t>Research and Program Evaluation</w:t>
            </w:r>
          </w:p>
        </w:tc>
        <w:tc>
          <w:tcPr>
            <w:tcW w:w="4623" w:type="dxa"/>
            <w:vMerge w:val="restart"/>
            <w:tcBorders>
              <w:top w:val="single" w:sz="5" w:space="0" w:color="434343"/>
              <w:left w:val="single" w:sz="5" w:space="0" w:color="434343"/>
              <w:right w:val="single" w:sz="5" w:space="0" w:color="434343"/>
            </w:tcBorders>
          </w:tcPr>
          <w:p w14:paraId="177F07C4" w14:textId="77777777" w:rsidR="00C406FA" w:rsidRDefault="00000000">
            <w:pPr>
              <w:pBdr>
                <w:top w:val="nil"/>
                <w:left w:val="nil"/>
                <w:bottom w:val="nil"/>
                <w:right w:val="nil"/>
                <w:between w:val="nil"/>
              </w:pBdr>
              <w:spacing w:line="225" w:lineRule="auto"/>
              <w:ind w:left="102"/>
              <w:rPr>
                <w:color w:val="000000"/>
              </w:rPr>
            </w:pPr>
            <w:r>
              <w:rPr>
                <w:color w:val="000000"/>
              </w:rPr>
              <w:t>Students will critique research to inform counseling practice. (K)</w:t>
            </w:r>
          </w:p>
        </w:tc>
        <w:tc>
          <w:tcPr>
            <w:tcW w:w="3688" w:type="dxa"/>
            <w:tcBorders>
              <w:top w:val="single" w:sz="5" w:space="0" w:color="434343"/>
              <w:left w:val="single" w:sz="5" w:space="0" w:color="434343"/>
              <w:bottom w:val="single" w:sz="5" w:space="0" w:color="434343"/>
              <w:right w:val="single" w:sz="5" w:space="0" w:color="434343"/>
            </w:tcBorders>
          </w:tcPr>
          <w:p w14:paraId="7F59A34C" w14:textId="77777777" w:rsidR="00C406FA" w:rsidRDefault="00000000">
            <w:pPr>
              <w:pBdr>
                <w:top w:val="nil"/>
                <w:left w:val="nil"/>
                <w:bottom w:val="nil"/>
                <w:right w:val="nil"/>
                <w:between w:val="nil"/>
              </w:pBdr>
              <w:spacing w:line="225" w:lineRule="auto"/>
              <w:ind w:left="99"/>
              <w:rPr>
                <w:color w:val="000000"/>
              </w:rPr>
            </w:pPr>
            <w:r>
              <w:rPr>
                <w:color w:val="000000"/>
              </w:rPr>
              <w:t>RES 5000: Research Methods</w:t>
            </w:r>
          </w:p>
        </w:tc>
        <w:tc>
          <w:tcPr>
            <w:tcW w:w="1620" w:type="dxa"/>
            <w:tcBorders>
              <w:top w:val="single" w:sz="5" w:space="0" w:color="434343"/>
              <w:left w:val="single" w:sz="5" w:space="0" w:color="434343"/>
              <w:bottom w:val="single" w:sz="5" w:space="0" w:color="434343"/>
              <w:right w:val="single" w:sz="5" w:space="0" w:color="434343"/>
            </w:tcBorders>
          </w:tcPr>
          <w:p w14:paraId="2CDA842F" w14:textId="77777777" w:rsidR="00C406FA" w:rsidRDefault="00000000">
            <w:pPr>
              <w:jc w:val="center"/>
            </w:pPr>
            <w:r>
              <w:t>3</w:t>
            </w:r>
          </w:p>
        </w:tc>
      </w:tr>
      <w:tr w:rsidR="00C406FA" w14:paraId="5D3724B5" w14:textId="77777777">
        <w:trPr>
          <w:trHeight w:val="288"/>
          <w:jc w:val="center"/>
        </w:trPr>
        <w:tc>
          <w:tcPr>
            <w:tcW w:w="2129" w:type="dxa"/>
            <w:vMerge/>
            <w:tcBorders>
              <w:top w:val="single" w:sz="5" w:space="0" w:color="434343"/>
              <w:left w:val="single" w:sz="5" w:space="0" w:color="434343"/>
              <w:right w:val="single" w:sz="5" w:space="0" w:color="434343"/>
            </w:tcBorders>
          </w:tcPr>
          <w:p w14:paraId="6BE59F13"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5" w:space="0" w:color="434343"/>
              <w:left w:val="single" w:sz="5" w:space="0" w:color="434343"/>
              <w:right w:val="single" w:sz="5" w:space="0" w:color="434343"/>
            </w:tcBorders>
          </w:tcPr>
          <w:p w14:paraId="63148E51" w14:textId="77777777" w:rsidR="00C406FA" w:rsidRDefault="00C406FA">
            <w:pPr>
              <w:widowControl w:val="0"/>
              <w:pBdr>
                <w:top w:val="nil"/>
                <w:left w:val="nil"/>
                <w:bottom w:val="nil"/>
                <w:right w:val="nil"/>
                <w:between w:val="nil"/>
              </w:pBdr>
              <w:spacing w:line="276" w:lineRule="auto"/>
            </w:pPr>
          </w:p>
        </w:tc>
        <w:tc>
          <w:tcPr>
            <w:tcW w:w="3688" w:type="dxa"/>
            <w:tcBorders>
              <w:top w:val="single" w:sz="5" w:space="0" w:color="434343"/>
              <w:left w:val="single" w:sz="5" w:space="0" w:color="434343"/>
              <w:bottom w:val="single" w:sz="4" w:space="0" w:color="434343"/>
              <w:right w:val="single" w:sz="5" w:space="0" w:color="434343"/>
            </w:tcBorders>
          </w:tcPr>
          <w:p w14:paraId="26A4A15A" w14:textId="77777777" w:rsidR="00C406FA" w:rsidRDefault="00000000">
            <w:pPr>
              <w:pBdr>
                <w:top w:val="nil"/>
                <w:left w:val="nil"/>
                <w:bottom w:val="nil"/>
                <w:right w:val="nil"/>
                <w:between w:val="nil"/>
              </w:pBdr>
              <w:spacing w:line="225" w:lineRule="auto"/>
              <w:ind w:left="99"/>
              <w:rPr>
                <w:color w:val="000000"/>
              </w:rPr>
            </w:pPr>
            <w:r>
              <w:rPr>
                <w:color w:val="000000"/>
              </w:rPr>
              <w:t xml:space="preserve">HPC 5110: </w:t>
            </w:r>
            <w:r>
              <w:t xml:space="preserve"> Social and Cultural Diversity in Counseling and Therapy</w:t>
            </w:r>
          </w:p>
        </w:tc>
        <w:tc>
          <w:tcPr>
            <w:tcW w:w="1620" w:type="dxa"/>
            <w:tcBorders>
              <w:top w:val="single" w:sz="5" w:space="0" w:color="434343"/>
              <w:left w:val="single" w:sz="5" w:space="0" w:color="434343"/>
              <w:bottom w:val="single" w:sz="5" w:space="0" w:color="434343"/>
              <w:right w:val="single" w:sz="5" w:space="0" w:color="434343"/>
            </w:tcBorders>
          </w:tcPr>
          <w:p w14:paraId="14CED111" w14:textId="77777777" w:rsidR="00C406FA" w:rsidRDefault="00000000">
            <w:pPr>
              <w:jc w:val="center"/>
            </w:pPr>
            <w:r>
              <w:t>3</w:t>
            </w:r>
          </w:p>
        </w:tc>
      </w:tr>
      <w:tr w:rsidR="00C406FA" w14:paraId="74653B86" w14:textId="77777777">
        <w:trPr>
          <w:trHeight w:val="435"/>
          <w:jc w:val="center"/>
        </w:trPr>
        <w:tc>
          <w:tcPr>
            <w:tcW w:w="2129" w:type="dxa"/>
            <w:vMerge w:val="restart"/>
            <w:tcBorders>
              <w:top w:val="single" w:sz="4" w:space="0" w:color="434343"/>
              <w:left w:val="single" w:sz="4" w:space="0" w:color="434343"/>
              <w:right w:val="single" w:sz="4" w:space="0" w:color="434343"/>
            </w:tcBorders>
          </w:tcPr>
          <w:p w14:paraId="2788220D" w14:textId="77777777" w:rsidR="00C406FA" w:rsidRDefault="00000000">
            <w:pPr>
              <w:pBdr>
                <w:top w:val="nil"/>
                <w:left w:val="nil"/>
                <w:bottom w:val="nil"/>
                <w:right w:val="nil"/>
                <w:between w:val="nil"/>
              </w:pBdr>
              <w:ind w:left="102" w:right="304"/>
              <w:rPr>
                <w:color w:val="000000"/>
              </w:rPr>
            </w:pPr>
            <w:r>
              <w:rPr>
                <w:color w:val="000000"/>
              </w:rPr>
              <w:t>Clinical Mental Health Counseling</w:t>
            </w:r>
          </w:p>
        </w:tc>
        <w:tc>
          <w:tcPr>
            <w:tcW w:w="4623" w:type="dxa"/>
            <w:vMerge w:val="restart"/>
            <w:tcBorders>
              <w:top w:val="single" w:sz="4" w:space="0" w:color="434343"/>
              <w:left w:val="single" w:sz="4" w:space="0" w:color="434343"/>
              <w:bottom w:val="single" w:sz="4" w:space="0" w:color="434343"/>
              <w:right w:val="single" w:sz="4" w:space="0" w:color="434343"/>
            </w:tcBorders>
          </w:tcPr>
          <w:p w14:paraId="2C8F0E96" w14:textId="77777777" w:rsidR="00C406FA" w:rsidRDefault="00000000">
            <w:pPr>
              <w:pBdr>
                <w:top w:val="nil"/>
                <w:left w:val="nil"/>
                <w:bottom w:val="nil"/>
                <w:right w:val="nil"/>
                <w:between w:val="nil"/>
              </w:pBdr>
              <w:spacing w:line="239" w:lineRule="auto"/>
              <w:ind w:left="102" w:right="399"/>
              <w:rPr>
                <w:color w:val="000000"/>
              </w:rPr>
            </w:pPr>
            <w:r>
              <w:rPr>
                <w:color w:val="000000"/>
              </w:rPr>
              <w:t>Students will understand principles, models, and documentation formats of biopsychosocial case conceptualization and treatment planning. (K)</w:t>
            </w:r>
          </w:p>
        </w:tc>
        <w:tc>
          <w:tcPr>
            <w:tcW w:w="3688" w:type="dxa"/>
            <w:tcBorders>
              <w:top w:val="single" w:sz="4" w:space="0" w:color="434343"/>
              <w:left w:val="single" w:sz="4" w:space="0" w:color="434343"/>
              <w:bottom w:val="single" w:sz="4" w:space="0" w:color="434343"/>
              <w:right w:val="single" w:sz="4" w:space="0" w:color="434343"/>
            </w:tcBorders>
          </w:tcPr>
          <w:p w14:paraId="072F5D5F" w14:textId="77777777" w:rsidR="00C406FA" w:rsidRDefault="00000000">
            <w:pPr>
              <w:pBdr>
                <w:top w:val="nil"/>
                <w:left w:val="nil"/>
                <w:bottom w:val="nil"/>
                <w:right w:val="nil"/>
                <w:between w:val="nil"/>
              </w:pBdr>
              <w:spacing w:line="225" w:lineRule="auto"/>
              <w:ind w:left="99"/>
              <w:rPr>
                <w:color w:val="000000"/>
              </w:rPr>
            </w:pPr>
            <w:r>
              <w:rPr>
                <w:color w:val="000000"/>
              </w:rPr>
              <w:t xml:space="preserve">HPC 6120: </w:t>
            </w:r>
            <w:r>
              <w:t xml:space="preserve"> Developmental Assessment and Diagnosis in Clinical Mental Health Counseling</w:t>
            </w:r>
          </w:p>
        </w:tc>
        <w:tc>
          <w:tcPr>
            <w:tcW w:w="1620" w:type="dxa"/>
            <w:tcBorders>
              <w:top w:val="single" w:sz="5" w:space="0" w:color="434343"/>
              <w:left w:val="single" w:sz="4" w:space="0" w:color="434343"/>
              <w:bottom w:val="single" w:sz="5" w:space="0" w:color="434343"/>
              <w:right w:val="single" w:sz="5" w:space="0" w:color="434343"/>
            </w:tcBorders>
          </w:tcPr>
          <w:p w14:paraId="3F1DC6ED" w14:textId="77777777" w:rsidR="00C406FA" w:rsidRDefault="00000000">
            <w:pPr>
              <w:jc w:val="center"/>
            </w:pPr>
            <w:r>
              <w:t>3</w:t>
            </w:r>
          </w:p>
        </w:tc>
      </w:tr>
      <w:tr w:rsidR="00C406FA" w14:paraId="23D895E3" w14:textId="77777777">
        <w:trPr>
          <w:trHeight w:val="405"/>
          <w:jc w:val="center"/>
        </w:trPr>
        <w:tc>
          <w:tcPr>
            <w:tcW w:w="2129" w:type="dxa"/>
            <w:vMerge/>
            <w:tcBorders>
              <w:top w:val="single" w:sz="4" w:space="0" w:color="434343"/>
              <w:left w:val="single" w:sz="4" w:space="0" w:color="434343"/>
              <w:right w:val="single" w:sz="4" w:space="0" w:color="434343"/>
            </w:tcBorders>
          </w:tcPr>
          <w:p w14:paraId="6AA9842E"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4" w:space="0" w:color="434343"/>
              <w:left w:val="single" w:sz="4" w:space="0" w:color="434343"/>
              <w:bottom w:val="single" w:sz="4" w:space="0" w:color="434343"/>
              <w:right w:val="single" w:sz="4" w:space="0" w:color="434343"/>
            </w:tcBorders>
          </w:tcPr>
          <w:p w14:paraId="0440C656" w14:textId="77777777" w:rsidR="00C406FA" w:rsidRDefault="00C406FA">
            <w:pPr>
              <w:widowControl w:val="0"/>
              <w:pBdr>
                <w:top w:val="nil"/>
                <w:left w:val="nil"/>
                <w:bottom w:val="nil"/>
                <w:right w:val="nil"/>
                <w:between w:val="nil"/>
              </w:pBdr>
              <w:spacing w:line="276" w:lineRule="auto"/>
            </w:pPr>
          </w:p>
        </w:tc>
        <w:tc>
          <w:tcPr>
            <w:tcW w:w="3688" w:type="dxa"/>
            <w:tcBorders>
              <w:top w:val="single" w:sz="4" w:space="0" w:color="434343"/>
              <w:left w:val="single" w:sz="4" w:space="0" w:color="434343"/>
              <w:bottom w:val="single" w:sz="4" w:space="0" w:color="434343"/>
              <w:right w:val="single" w:sz="4" w:space="0" w:color="434343"/>
            </w:tcBorders>
          </w:tcPr>
          <w:p w14:paraId="44057AC1"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CMHC</w:t>
            </w:r>
          </w:p>
        </w:tc>
        <w:tc>
          <w:tcPr>
            <w:tcW w:w="1620" w:type="dxa"/>
            <w:tcBorders>
              <w:top w:val="single" w:sz="5" w:space="0" w:color="434343"/>
              <w:left w:val="single" w:sz="4" w:space="0" w:color="434343"/>
              <w:bottom w:val="single" w:sz="5" w:space="0" w:color="434343"/>
              <w:right w:val="single" w:sz="5" w:space="0" w:color="434343"/>
            </w:tcBorders>
          </w:tcPr>
          <w:p w14:paraId="214309B8" w14:textId="77777777" w:rsidR="00C406FA" w:rsidRDefault="00000000">
            <w:pPr>
              <w:jc w:val="center"/>
            </w:pPr>
            <w:r>
              <w:t>3</w:t>
            </w:r>
          </w:p>
        </w:tc>
      </w:tr>
      <w:tr w:rsidR="00C406FA" w14:paraId="773401B9" w14:textId="77777777">
        <w:trPr>
          <w:trHeight w:val="288"/>
          <w:jc w:val="center"/>
        </w:trPr>
        <w:tc>
          <w:tcPr>
            <w:tcW w:w="2129" w:type="dxa"/>
            <w:vMerge/>
            <w:tcBorders>
              <w:top w:val="single" w:sz="4" w:space="0" w:color="434343"/>
              <w:left w:val="single" w:sz="4" w:space="0" w:color="434343"/>
              <w:right w:val="single" w:sz="4" w:space="0" w:color="434343"/>
            </w:tcBorders>
          </w:tcPr>
          <w:p w14:paraId="46FAE83A" w14:textId="77777777" w:rsidR="00C406FA" w:rsidRDefault="00C406FA">
            <w:pPr>
              <w:widowControl w:val="0"/>
              <w:pBdr>
                <w:top w:val="nil"/>
                <w:left w:val="nil"/>
                <w:bottom w:val="nil"/>
                <w:right w:val="nil"/>
                <w:between w:val="nil"/>
              </w:pBdr>
              <w:spacing w:line="276" w:lineRule="auto"/>
            </w:pPr>
          </w:p>
        </w:tc>
        <w:tc>
          <w:tcPr>
            <w:tcW w:w="4623" w:type="dxa"/>
            <w:vMerge w:val="restart"/>
            <w:tcBorders>
              <w:top w:val="single" w:sz="4" w:space="0" w:color="434343"/>
              <w:left w:val="single" w:sz="4" w:space="0" w:color="434343"/>
              <w:right w:val="single" w:sz="4" w:space="0" w:color="434343"/>
            </w:tcBorders>
          </w:tcPr>
          <w:p w14:paraId="22ABCCD8" w14:textId="77777777" w:rsidR="00C406FA" w:rsidRDefault="00000000">
            <w:pPr>
              <w:ind w:left="91" w:right="379"/>
            </w:pPr>
            <w:r>
              <w:t>Students will demonstrate competence in conducting    techniques and interventions for prevention and treatment of a broad range of mental health issues. (S)</w:t>
            </w:r>
          </w:p>
        </w:tc>
        <w:tc>
          <w:tcPr>
            <w:tcW w:w="3688" w:type="dxa"/>
            <w:tcBorders>
              <w:top w:val="single" w:sz="4" w:space="0" w:color="434343"/>
              <w:left w:val="single" w:sz="4" w:space="0" w:color="434343"/>
              <w:bottom w:val="single" w:sz="4" w:space="0" w:color="434343"/>
              <w:right w:val="single" w:sz="4" w:space="0" w:color="434343"/>
            </w:tcBorders>
          </w:tcPr>
          <w:p w14:paraId="33DE30CB" w14:textId="77777777" w:rsidR="00C406FA" w:rsidRDefault="00000000">
            <w:pPr>
              <w:pBdr>
                <w:top w:val="nil"/>
                <w:left w:val="nil"/>
                <w:bottom w:val="nil"/>
                <w:right w:val="nil"/>
                <w:between w:val="nil"/>
              </w:pBdr>
              <w:spacing w:line="225" w:lineRule="auto"/>
              <w:ind w:left="99"/>
              <w:rPr>
                <w:color w:val="000000"/>
              </w:rPr>
            </w:pPr>
            <w:r>
              <w:rPr>
                <w:color w:val="000000"/>
              </w:rPr>
              <w:t>HPC 5225: Helping Relationships</w:t>
            </w:r>
          </w:p>
        </w:tc>
        <w:tc>
          <w:tcPr>
            <w:tcW w:w="1620" w:type="dxa"/>
            <w:tcBorders>
              <w:top w:val="single" w:sz="5" w:space="0" w:color="434343"/>
              <w:left w:val="single" w:sz="4" w:space="0" w:color="434343"/>
              <w:bottom w:val="single" w:sz="5" w:space="0" w:color="434343"/>
              <w:right w:val="single" w:sz="5" w:space="0" w:color="434343"/>
            </w:tcBorders>
          </w:tcPr>
          <w:p w14:paraId="6E02A9AB" w14:textId="77777777" w:rsidR="00C406FA" w:rsidRDefault="00000000">
            <w:pPr>
              <w:jc w:val="center"/>
            </w:pPr>
            <w:r>
              <w:t>2</w:t>
            </w:r>
          </w:p>
        </w:tc>
      </w:tr>
      <w:tr w:rsidR="00C406FA" w14:paraId="149872E9" w14:textId="77777777">
        <w:trPr>
          <w:trHeight w:val="288"/>
          <w:jc w:val="center"/>
        </w:trPr>
        <w:tc>
          <w:tcPr>
            <w:tcW w:w="2129" w:type="dxa"/>
            <w:vMerge/>
            <w:tcBorders>
              <w:top w:val="single" w:sz="4" w:space="0" w:color="434343"/>
              <w:left w:val="single" w:sz="4" w:space="0" w:color="434343"/>
              <w:right w:val="single" w:sz="4" w:space="0" w:color="434343"/>
            </w:tcBorders>
          </w:tcPr>
          <w:p w14:paraId="2133191C" w14:textId="77777777" w:rsidR="00C406FA" w:rsidRDefault="00C406FA">
            <w:pPr>
              <w:widowControl w:val="0"/>
              <w:pBdr>
                <w:top w:val="nil"/>
                <w:left w:val="nil"/>
                <w:bottom w:val="nil"/>
                <w:right w:val="nil"/>
                <w:between w:val="nil"/>
              </w:pBdr>
              <w:spacing w:line="276" w:lineRule="auto"/>
            </w:pPr>
          </w:p>
        </w:tc>
        <w:tc>
          <w:tcPr>
            <w:tcW w:w="4623" w:type="dxa"/>
            <w:vMerge/>
            <w:tcBorders>
              <w:top w:val="single" w:sz="4" w:space="0" w:color="434343"/>
              <w:left w:val="single" w:sz="4" w:space="0" w:color="434343"/>
              <w:right w:val="single" w:sz="4" w:space="0" w:color="434343"/>
            </w:tcBorders>
          </w:tcPr>
          <w:p w14:paraId="4057073C" w14:textId="77777777" w:rsidR="00C406FA" w:rsidRDefault="00C406FA">
            <w:pPr>
              <w:widowControl w:val="0"/>
              <w:pBdr>
                <w:top w:val="nil"/>
                <w:left w:val="nil"/>
                <w:bottom w:val="nil"/>
                <w:right w:val="nil"/>
                <w:between w:val="nil"/>
              </w:pBdr>
              <w:spacing w:line="276" w:lineRule="auto"/>
            </w:pPr>
          </w:p>
        </w:tc>
        <w:tc>
          <w:tcPr>
            <w:tcW w:w="3688" w:type="dxa"/>
            <w:tcBorders>
              <w:top w:val="single" w:sz="4" w:space="0" w:color="434343"/>
              <w:left w:val="single" w:sz="4" w:space="0" w:color="434343"/>
              <w:bottom w:val="single" w:sz="4" w:space="0" w:color="434343"/>
              <w:right w:val="single" w:sz="4" w:space="0" w:color="434343"/>
            </w:tcBorders>
          </w:tcPr>
          <w:p w14:paraId="65BD6E3F" w14:textId="77777777" w:rsidR="00C406FA" w:rsidRDefault="00000000">
            <w:pPr>
              <w:pBdr>
                <w:top w:val="nil"/>
                <w:left w:val="nil"/>
                <w:bottom w:val="nil"/>
                <w:right w:val="nil"/>
                <w:between w:val="nil"/>
              </w:pBdr>
              <w:spacing w:line="225" w:lineRule="auto"/>
              <w:ind w:left="99"/>
              <w:rPr>
                <w:color w:val="000000"/>
              </w:rPr>
            </w:pPr>
            <w:r>
              <w:rPr>
                <w:color w:val="000000"/>
              </w:rPr>
              <w:t>HPC 5900: Practicum in Counseling</w:t>
            </w:r>
          </w:p>
        </w:tc>
        <w:tc>
          <w:tcPr>
            <w:tcW w:w="1620" w:type="dxa"/>
            <w:tcBorders>
              <w:top w:val="single" w:sz="5" w:space="0" w:color="434343"/>
              <w:left w:val="single" w:sz="4" w:space="0" w:color="434343"/>
              <w:bottom w:val="single" w:sz="5" w:space="0" w:color="434343"/>
              <w:right w:val="single" w:sz="5" w:space="0" w:color="434343"/>
            </w:tcBorders>
          </w:tcPr>
          <w:p w14:paraId="2F3B64D8" w14:textId="77777777" w:rsidR="00C406FA" w:rsidRDefault="00000000">
            <w:pPr>
              <w:pBdr>
                <w:top w:val="nil"/>
                <w:left w:val="nil"/>
                <w:bottom w:val="nil"/>
                <w:right w:val="nil"/>
                <w:between w:val="nil"/>
              </w:pBdr>
              <w:spacing w:line="276" w:lineRule="auto"/>
              <w:jc w:val="center"/>
              <w:rPr>
                <w:color w:val="000000"/>
              </w:rPr>
            </w:pPr>
            <w:r>
              <w:t>3</w:t>
            </w:r>
          </w:p>
        </w:tc>
      </w:tr>
      <w:tr w:rsidR="00C406FA" w14:paraId="02E744DD" w14:textId="77777777">
        <w:trPr>
          <w:jc w:val="center"/>
        </w:trPr>
        <w:tc>
          <w:tcPr>
            <w:tcW w:w="2129" w:type="dxa"/>
            <w:vMerge/>
            <w:tcBorders>
              <w:top w:val="single" w:sz="4" w:space="0" w:color="434343"/>
              <w:left w:val="single" w:sz="4" w:space="0" w:color="434343"/>
              <w:right w:val="single" w:sz="4" w:space="0" w:color="434343"/>
            </w:tcBorders>
          </w:tcPr>
          <w:p w14:paraId="377D1037" w14:textId="77777777" w:rsidR="00C406FA" w:rsidRDefault="00C406FA">
            <w:pPr>
              <w:widowControl w:val="0"/>
              <w:pBdr>
                <w:top w:val="nil"/>
                <w:left w:val="nil"/>
                <w:bottom w:val="nil"/>
                <w:right w:val="nil"/>
                <w:between w:val="nil"/>
              </w:pBdr>
              <w:spacing w:line="276" w:lineRule="auto"/>
              <w:rPr>
                <w:color w:val="000000"/>
              </w:rPr>
            </w:pPr>
          </w:p>
        </w:tc>
        <w:tc>
          <w:tcPr>
            <w:tcW w:w="4623" w:type="dxa"/>
            <w:vMerge/>
            <w:tcBorders>
              <w:top w:val="single" w:sz="4" w:space="0" w:color="434343"/>
              <w:left w:val="single" w:sz="4" w:space="0" w:color="434343"/>
              <w:right w:val="single" w:sz="4" w:space="0" w:color="434343"/>
            </w:tcBorders>
          </w:tcPr>
          <w:p w14:paraId="53E3D0F7" w14:textId="77777777" w:rsidR="00C406FA" w:rsidRDefault="00C406FA">
            <w:pPr>
              <w:widowControl w:val="0"/>
              <w:pBdr>
                <w:top w:val="nil"/>
                <w:left w:val="nil"/>
                <w:bottom w:val="nil"/>
                <w:right w:val="nil"/>
                <w:between w:val="nil"/>
              </w:pBdr>
              <w:spacing w:line="276" w:lineRule="auto"/>
              <w:rPr>
                <w:color w:val="000000"/>
              </w:rPr>
            </w:pPr>
          </w:p>
        </w:tc>
        <w:tc>
          <w:tcPr>
            <w:tcW w:w="3688" w:type="dxa"/>
            <w:tcBorders>
              <w:top w:val="single" w:sz="4" w:space="0" w:color="434343"/>
              <w:left w:val="single" w:sz="4" w:space="0" w:color="434343"/>
              <w:bottom w:val="single" w:sz="4" w:space="0" w:color="434343"/>
              <w:right w:val="single" w:sz="4" w:space="0" w:color="434343"/>
            </w:tcBorders>
          </w:tcPr>
          <w:p w14:paraId="65D47C67" w14:textId="77777777" w:rsidR="00C406FA" w:rsidRDefault="00000000">
            <w:pPr>
              <w:pBdr>
                <w:top w:val="nil"/>
                <w:left w:val="nil"/>
                <w:bottom w:val="nil"/>
                <w:right w:val="nil"/>
                <w:between w:val="nil"/>
              </w:pBdr>
              <w:spacing w:line="225" w:lineRule="auto"/>
              <w:ind w:left="99"/>
              <w:rPr>
                <w:color w:val="000000"/>
              </w:rPr>
            </w:pPr>
            <w:r>
              <w:rPr>
                <w:color w:val="000000"/>
              </w:rPr>
              <w:t>HPC 6900: Internship in CMHC</w:t>
            </w:r>
          </w:p>
        </w:tc>
        <w:tc>
          <w:tcPr>
            <w:tcW w:w="1620" w:type="dxa"/>
            <w:tcBorders>
              <w:top w:val="single" w:sz="5" w:space="0" w:color="434343"/>
              <w:left w:val="single" w:sz="4" w:space="0" w:color="434343"/>
              <w:bottom w:val="single" w:sz="4" w:space="0" w:color="000000"/>
              <w:right w:val="single" w:sz="5" w:space="0" w:color="434343"/>
            </w:tcBorders>
          </w:tcPr>
          <w:p w14:paraId="23B5721B" w14:textId="77777777" w:rsidR="00C406FA" w:rsidRDefault="00000000">
            <w:pPr>
              <w:pBdr>
                <w:top w:val="nil"/>
                <w:left w:val="nil"/>
                <w:bottom w:val="nil"/>
                <w:right w:val="nil"/>
                <w:between w:val="nil"/>
              </w:pBdr>
              <w:spacing w:line="276" w:lineRule="auto"/>
              <w:jc w:val="center"/>
              <w:rPr>
                <w:color w:val="000000"/>
              </w:rPr>
            </w:pPr>
            <w:r>
              <w:t>3</w:t>
            </w:r>
          </w:p>
        </w:tc>
      </w:tr>
      <w:tr w:rsidR="00C406FA" w14:paraId="39BDF397" w14:textId="77777777">
        <w:trPr>
          <w:trHeight w:val="287"/>
          <w:jc w:val="center"/>
        </w:trPr>
        <w:tc>
          <w:tcPr>
            <w:tcW w:w="2129" w:type="dxa"/>
            <w:vMerge w:val="restart"/>
            <w:tcBorders>
              <w:top w:val="single" w:sz="4" w:space="0" w:color="434343"/>
              <w:left w:val="single" w:sz="4" w:space="0" w:color="434343"/>
              <w:right w:val="single" w:sz="4" w:space="0" w:color="000000"/>
            </w:tcBorders>
          </w:tcPr>
          <w:p w14:paraId="7D497799" w14:textId="77777777" w:rsidR="00C406FA" w:rsidRDefault="00000000">
            <w:pPr>
              <w:pBdr>
                <w:top w:val="nil"/>
                <w:left w:val="nil"/>
                <w:bottom w:val="nil"/>
                <w:right w:val="nil"/>
                <w:between w:val="nil"/>
              </w:pBdr>
              <w:spacing w:line="276" w:lineRule="auto"/>
              <w:rPr>
                <w:color w:val="000000"/>
              </w:rPr>
            </w:pPr>
            <w:r>
              <w:t>Professional School Counseling</w:t>
            </w:r>
          </w:p>
        </w:tc>
        <w:tc>
          <w:tcPr>
            <w:tcW w:w="4623" w:type="dxa"/>
            <w:vMerge w:val="restart"/>
            <w:tcBorders>
              <w:top w:val="single" w:sz="4" w:space="0" w:color="000000"/>
              <w:left w:val="single" w:sz="4" w:space="0" w:color="000000"/>
              <w:bottom w:val="single" w:sz="4" w:space="0" w:color="000000"/>
              <w:right w:val="single" w:sz="4" w:space="0" w:color="000000"/>
            </w:tcBorders>
          </w:tcPr>
          <w:p w14:paraId="067E13F6" w14:textId="77777777" w:rsidR="00C406FA" w:rsidRDefault="00000000">
            <w:pPr>
              <w:pBdr>
                <w:top w:val="nil"/>
                <w:left w:val="nil"/>
                <w:bottom w:val="nil"/>
                <w:right w:val="nil"/>
                <w:between w:val="nil"/>
              </w:pBdr>
              <w:spacing w:line="276" w:lineRule="auto"/>
              <w:rPr>
                <w:color w:val="000000"/>
              </w:rPr>
            </w:pPr>
            <w:r>
              <w:t>Students will use data to inform school counseling practice. (S)</w:t>
            </w:r>
          </w:p>
        </w:tc>
        <w:tc>
          <w:tcPr>
            <w:tcW w:w="3688" w:type="dxa"/>
            <w:tcBorders>
              <w:top w:val="single" w:sz="4" w:space="0" w:color="434343"/>
              <w:left w:val="single" w:sz="4" w:space="0" w:color="000000"/>
              <w:bottom w:val="single" w:sz="4" w:space="0" w:color="434343"/>
              <w:right w:val="single" w:sz="4" w:space="0" w:color="000000"/>
            </w:tcBorders>
          </w:tcPr>
          <w:p w14:paraId="2DD073A6" w14:textId="77777777" w:rsidR="00C406FA" w:rsidRDefault="00000000">
            <w:pPr>
              <w:pBdr>
                <w:top w:val="nil"/>
                <w:left w:val="nil"/>
                <w:bottom w:val="nil"/>
                <w:right w:val="nil"/>
                <w:between w:val="nil"/>
              </w:pBdr>
              <w:spacing w:line="225" w:lineRule="auto"/>
              <w:ind w:left="99"/>
              <w:rPr>
                <w:color w:val="000000"/>
              </w:rPr>
            </w:pPr>
            <w:r>
              <w:rPr>
                <w:color w:val="000000"/>
              </w:rPr>
              <w:t>HPC 5310: Intro to PSC</w:t>
            </w:r>
          </w:p>
        </w:tc>
        <w:tc>
          <w:tcPr>
            <w:tcW w:w="1620" w:type="dxa"/>
            <w:tcBorders>
              <w:top w:val="single" w:sz="4" w:space="0" w:color="000000"/>
              <w:left w:val="single" w:sz="4" w:space="0" w:color="000000"/>
              <w:bottom w:val="single" w:sz="4" w:space="0" w:color="000000"/>
              <w:right w:val="single" w:sz="4" w:space="0" w:color="000000"/>
            </w:tcBorders>
          </w:tcPr>
          <w:p w14:paraId="30F17262" w14:textId="77777777" w:rsidR="00C406FA" w:rsidRDefault="00000000">
            <w:pPr>
              <w:pBdr>
                <w:top w:val="nil"/>
                <w:left w:val="nil"/>
                <w:bottom w:val="nil"/>
                <w:right w:val="nil"/>
                <w:between w:val="nil"/>
              </w:pBdr>
              <w:spacing w:line="276" w:lineRule="auto"/>
              <w:jc w:val="center"/>
              <w:rPr>
                <w:color w:val="000000"/>
              </w:rPr>
            </w:pPr>
            <w:r>
              <w:rPr>
                <w:color w:val="000000"/>
              </w:rPr>
              <w:t>2</w:t>
            </w:r>
          </w:p>
        </w:tc>
      </w:tr>
      <w:tr w:rsidR="00C406FA" w14:paraId="0997D66F" w14:textId="77777777">
        <w:trPr>
          <w:trHeight w:val="260"/>
          <w:jc w:val="center"/>
        </w:trPr>
        <w:tc>
          <w:tcPr>
            <w:tcW w:w="2129" w:type="dxa"/>
            <w:vMerge/>
            <w:tcBorders>
              <w:top w:val="single" w:sz="4" w:space="0" w:color="434343"/>
              <w:left w:val="single" w:sz="4" w:space="0" w:color="434343"/>
              <w:right w:val="single" w:sz="4" w:space="0" w:color="000000"/>
            </w:tcBorders>
          </w:tcPr>
          <w:p w14:paraId="4736C777" w14:textId="77777777" w:rsidR="00C406FA" w:rsidRDefault="00C406FA">
            <w:pPr>
              <w:widowControl w:val="0"/>
              <w:pBdr>
                <w:top w:val="nil"/>
                <w:left w:val="nil"/>
                <w:bottom w:val="nil"/>
                <w:right w:val="nil"/>
                <w:between w:val="nil"/>
              </w:pBdr>
              <w:spacing w:line="276" w:lineRule="auto"/>
              <w:rPr>
                <w:color w:val="000000"/>
              </w:rPr>
            </w:pPr>
          </w:p>
        </w:tc>
        <w:tc>
          <w:tcPr>
            <w:tcW w:w="4623" w:type="dxa"/>
            <w:vMerge/>
            <w:tcBorders>
              <w:top w:val="single" w:sz="4" w:space="0" w:color="000000"/>
              <w:left w:val="single" w:sz="4" w:space="0" w:color="000000"/>
              <w:bottom w:val="single" w:sz="4" w:space="0" w:color="000000"/>
              <w:right w:val="single" w:sz="4" w:space="0" w:color="000000"/>
            </w:tcBorders>
          </w:tcPr>
          <w:p w14:paraId="1B8EF161" w14:textId="77777777" w:rsidR="00C406FA" w:rsidRDefault="00C406FA">
            <w:pPr>
              <w:widowControl w:val="0"/>
              <w:pBdr>
                <w:top w:val="nil"/>
                <w:left w:val="nil"/>
                <w:bottom w:val="nil"/>
                <w:right w:val="nil"/>
                <w:between w:val="nil"/>
              </w:pBdr>
              <w:spacing w:line="276" w:lineRule="auto"/>
              <w:rPr>
                <w:color w:val="000000"/>
              </w:rPr>
            </w:pPr>
          </w:p>
        </w:tc>
        <w:tc>
          <w:tcPr>
            <w:tcW w:w="3688" w:type="dxa"/>
            <w:tcBorders>
              <w:top w:val="single" w:sz="4" w:space="0" w:color="434343"/>
              <w:left w:val="single" w:sz="4" w:space="0" w:color="000000"/>
              <w:bottom w:val="single" w:sz="4" w:space="0" w:color="434343"/>
              <w:right w:val="single" w:sz="4" w:space="0" w:color="000000"/>
            </w:tcBorders>
          </w:tcPr>
          <w:p w14:paraId="55CEE536" w14:textId="77777777" w:rsidR="00C406FA" w:rsidRDefault="00000000">
            <w:pPr>
              <w:pBdr>
                <w:top w:val="nil"/>
                <w:left w:val="nil"/>
                <w:bottom w:val="nil"/>
                <w:right w:val="nil"/>
                <w:between w:val="nil"/>
              </w:pBdr>
              <w:spacing w:line="225" w:lineRule="auto"/>
              <w:ind w:left="99"/>
              <w:rPr>
                <w:color w:val="000000"/>
              </w:rPr>
            </w:pPr>
            <w:r>
              <w:t>HPC 6900 Internship in PSC</w:t>
            </w:r>
          </w:p>
        </w:tc>
        <w:tc>
          <w:tcPr>
            <w:tcW w:w="1620" w:type="dxa"/>
            <w:tcBorders>
              <w:top w:val="single" w:sz="4" w:space="0" w:color="000000"/>
              <w:left w:val="single" w:sz="4" w:space="0" w:color="000000"/>
              <w:bottom w:val="single" w:sz="4" w:space="0" w:color="000000"/>
              <w:right w:val="single" w:sz="4" w:space="0" w:color="000000"/>
            </w:tcBorders>
          </w:tcPr>
          <w:p w14:paraId="7D3C33B0" w14:textId="77777777" w:rsidR="00C406FA" w:rsidRDefault="00000000">
            <w:pPr>
              <w:pBdr>
                <w:top w:val="nil"/>
                <w:left w:val="nil"/>
                <w:bottom w:val="nil"/>
                <w:right w:val="nil"/>
                <w:between w:val="nil"/>
              </w:pBdr>
              <w:spacing w:line="276" w:lineRule="auto"/>
              <w:jc w:val="center"/>
              <w:rPr>
                <w:color w:val="000000"/>
              </w:rPr>
            </w:pPr>
            <w:r>
              <w:rPr>
                <w:color w:val="000000"/>
              </w:rPr>
              <w:t>3</w:t>
            </w:r>
          </w:p>
        </w:tc>
      </w:tr>
      <w:tr w:rsidR="00C406FA" w14:paraId="7A1F1931" w14:textId="77777777">
        <w:trPr>
          <w:trHeight w:val="260"/>
          <w:jc w:val="center"/>
        </w:trPr>
        <w:tc>
          <w:tcPr>
            <w:tcW w:w="2129" w:type="dxa"/>
            <w:vMerge/>
            <w:tcBorders>
              <w:top w:val="single" w:sz="4" w:space="0" w:color="434343"/>
              <w:left w:val="single" w:sz="4" w:space="0" w:color="434343"/>
              <w:right w:val="single" w:sz="4" w:space="0" w:color="000000"/>
            </w:tcBorders>
          </w:tcPr>
          <w:p w14:paraId="210A1E98" w14:textId="77777777" w:rsidR="00C406FA" w:rsidRDefault="00C406FA">
            <w:pPr>
              <w:widowControl w:val="0"/>
              <w:pBdr>
                <w:top w:val="nil"/>
                <w:left w:val="nil"/>
                <w:bottom w:val="nil"/>
                <w:right w:val="nil"/>
                <w:between w:val="nil"/>
              </w:pBdr>
              <w:spacing w:line="276" w:lineRule="auto"/>
              <w:rPr>
                <w:color w:val="000000"/>
              </w:rPr>
            </w:pPr>
          </w:p>
        </w:tc>
        <w:tc>
          <w:tcPr>
            <w:tcW w:w="4623" w:type="dxa"/>
            <w:vMerge w:val="restart"/>
            <w:tcBorders>
              <w:top w:val="single" w:sz="4" w:space="0" w:color="000000"/>
              <w:left w:val="single" w:sz="4" w:space="0" w:color="000000"/>
              <w:right w:val="single" w:sz="4" w:space="0" w:color="000000"/>
            </w:tcBorders>
          </w:tcPr>
          <w:p w14:paraId="1C445E86" w14:textId="77777777" w:rsidR="00C406FA" w:rsidRDefault="00000000">
            <w:pPr>
              <w:pBdr>
                <w:top w:val="nil"/>
                <w:left w:val="nil"/>
                <w:bottom w:val="nil"/>
                <w:right w:val="nil"/>
                <w:between w:val="nil"/>
              </w:pBdr>
              <w:spacing w:line="276" w:lineRule="auto"/>
            </w:pPr>
            <w:r>
              <w:t>Students will design developmentally and culturally appropriate lessons. (S)</w:t>
            </w:r>
          </w:p>
        </w:tc>
        <w:tc>
          <w:tcPr>
            <w:tcW w:w="3688" w:type="dxa"/>
            <w:tcBorders>
              <w:top w:val="single" w:sz="4" w:space="0" w:color="434343"/>
              <w:left w:val="single" w:sz="4" w:space="0" w:color="000000"/>
              <w:bottom w:val="single" w:sz="4" w:space="0" w:color="434343"/>
              <w:right w:val="single" w:sz="4" w:space="0" w:color="000000"/>
            </w:tcBorders>
          </w:tcPr>
          <w:p w14:paraId="05EB0217" w14:textId="77777777" w:rsidR="00C406FA" w:rsidRDefault="00000000">
            <w:pPr>
              <w:pBdr>
                <w:top w:val="nil"/>
                <w:left w:val="nil"/>
                <w:bottom w:val="nil"/>
                <w:right w:val="nil"/>
                <w:between w:val="nil"/>
              </w:pBdr>
              <w:spacing w:line="225" w:lineRule="auto"/>
              <w:ind w:left="99"/>
              <w:rPr>
                <w:color w:val="000000"/>
              </w:rPr>
            </w:pPr>
            <w:r>
              <w:rPr>
                <w:color w:val="000000"/>
              </w:rPr>
              <w:t>HPC 5310: Intro to PSC</w:t>
            </w:r>
          </w:p>
        </w:tc>
        <w:tc>
          <w:tcPr>
            <w:tcW w:w="1620" w:type="dxa"/>
            <w:tcBorders>
              <w:top w:val="single" w:sz="4" w:space="0" w:color="000000"/>
              <w:left w:val="single" w:sz="4" w:space="0" w:color="000000"/>
              <w:bottom w:val="single" w:sz="4" w:space="0" w:color="000000"/>
              <w:right w:val="single" w:sz="4" w:space="0" w:color="000000"/>
            </w:tcBorders>
          </w:tcPr>
          <w:p w14:paraId="23BBE3CE" w14:textId="77777777" w:rsidR="00C406FA" w:rsidRDefault="00000000">
            <w:pPr>
              <w:pBdr>
                <w:top w:val="nil"/>
                <w:left w:val="nil"/>
                <w:bottom w:val="nil"/>
                <w:right w:val="nil"/>
                <w:between w:val="nil"/>
              </w:pBdr>
              <w:spacing w:line="276" w:lineRule="auto"/>
              <w:jc w:val="center"/>
              <w:rPr>
                <w:color w:val="000000"/>
              </w:rPr>
            </w:pPr>
            <w:r>
              <w:rPr>
                <w:color w:val="000000"/>
              </w:rPr>
              <w:t>2</w:t>
            </w:r>
          </w:p>
        </w:tc>
      </w:tr>
      <w:tr w:rsidR="00C406FA" w14:paraId="569C1C61" w14:textId="77777777">
        <w:trPr>
          <w:trHeight w:val="189"/>
          <w:jc w:val="center"/>
        </w:trPr>
        <w:tc>
          <w:tcPr>
            <w:tcW w:w="2129" w:type="dxa"/>
            <w:vMerge/>
            <w:tcBorders>
              <w:top w:val="single" w:sz="4" w:space="0" w:color="434343"/>
              <w:left w:val="single" w:sz="4" w:space="0" w:color="434343"/>
              <w:right w:val="single" w:sz="4" w:space="0" w:color="000000"/>
            </w:tcBorders>
          </w:tcPr>
          <w:p w14:paraId="16167852" w14:textId="77777777" w:rsidR="00C406FA" w:rsidRDefault="00C406FA">
            <w:pPr>
              <w:widowControl w:val="0"/>
              <w:pBdr>
                <w:top w:val="nil"/>
                <w:left w:val="nil"/>
                <w:bottom w:val="nil"/>
                <w:right w:val="nil"/>
                <w:between w:val="nil"/>
              </w:pBdr>
              <w:spacing w:line="276" w:lineRule="auto"/>
              <w:rPr>
                <w:color w:val="000000"/>
              </w:rPr>
            </w:pPr>
          </w:p>
        </w:tc>
        <w:tc>
          <w:tcPr>
            <w:tcW w:w="4623" w:type="dxa"/>
            <w:vMerge/>
            <w:tcBorders>
              <w:top w:val="single" w:sz="4" w:space="0" w:color="000000"/>
              <w:left w:val="single" w:sz="4" w:space="0" w:color="000000"/>
              <w:right w:val="single" w:sz="4" w:space="0" w:color="000000"/>
            </w:tcBorders>
          </w:tcPr>
          <w:p w14:paraId="77129DA7" w14:textId="77777777" w:rsidR="00C406FA" w:rsidRDefault="00C406FA">
            <w:pPr>
              <w:widowControl w:val="0"/>
              <w:pBdr>
                <w:top w:val="nil"/>
                <w:left w:val="nil"/>
                <w:bottom w:val="nil"/>
                <w:right w:val="nil"/>
                <w:between w:val="nil"/>
              </w:pBdr>
              <w:spacing w:line="276" w:lineRule="auto"/>
              <w:rPr>
                <w:color w:val="000000"/>
              </w:rPr>
            </w:pPr>
          </w:p>
        </w:tc>
        <w:tc>
          <w:tcPr>
            <w:tcW w:w="3688" w:type="dxa"/>
            <w:tcBorders>
              <w:top w:val="single" w:sz="4" w:space="0" w:color="434343"/>
              <w:left w:val="single" w:sz="4" w:space="0" w:color="000000"/>
              <w:bottom w:val="single" w:sz="4" w:space="0" w:color="434343"/>
              <w:right w:val="single" w:sz="4" w:space="0" w:color="000000"/>
            </w:tcBorders>
          </w:tcPr>
          <w:p w14:paraId="203714E5" w14:textId="77777777" w:rsidR="00C406FA" w:rsidRDefault="00000000">
            <w:pPr>
              <w:pBdr>
                <w:top w:val="nil"/>
                <w:left w:val="nil"/>
                <w:bottom w:val="nil"/>
                <w:right w:val="nil"/>
                <w:between w:val="nil"/>
              </w:pBdr>
              <w:spacing w:line="225" w:lineRule="auto"/>
              <w:ind w:left="99"/>
              <w:rPr>
                <w:color w:val="000000"/>
              </w:rPr>
            </w:pPr>
            <w:r>
              <w:t>HPC 6900 Internship in PSC</w:t>
            </w:r>
          </w:p>
        </w:tc>
        <w:tc>
          <w:tcPr>
            <w:tcW w:w="1620" w:type="dxa"/>
            <w:tcBorders>
              <w:top w:val="single" w:sz="4" w:space="0" w:color="000000"/>
              <w:left w:val="single" w:sz="4" w:space="0" w:color="000000"/>
              <w:bottom w:val="single" w:sz="4" w:space="0" w:color="000000"/>
              <w:right w:val="single" w:sz="4" w:space="0" w:color="000000"/>
            </w:tcBorders>
          </w:tcPr>
          <w:p w14:paraId="7C29472A" w14:textId="77777777" w:rsidR="00C406FA" w:rsidRDefault="00000000">
            <w:pPr>
              <w:pBdr>
                <w:top w:val="nil"/>
                <w:left w:val="nil"/>
                <w:bottom w:val="nil"/>
                <w:right w:val="nil"/>
                <w:between w:val="nil"/>
              </w:pBdr>
              <w:spacing w:line="276" w:lineRule="auto"/>
              <w:jc w:val="center"/>
              <w:rPr>
                <w:color w:val="000000"/>
              </w:rPr>
            </w:pPr>
            <w:r>
              <w:rPr>
                <w:color w:val="000000"/>
              </w:rPr>
              <w:t>3</w:t>
            </w:r>
          </w:p>
        </w:tc>
      </w:tr>
    </w:tbl>
    <w:p w14:paraId="3DF99479" w14:textId="77777777" w:rsidR="00C406FA" w:rsidRDefault="00C406FA">
      <w:pPr>
        <w:rPr>
          <w:b/>
          <w:sz w:val="20"/>
          <w:szCs w:val="20"/>
        </w:rPr>
      </w:pPr>
    </w:p>
    <w:p w14:paraId="2AC1BAA1" w14:textId="77777777" w:rsidR="00C406FA" w:rsidRDefault="00C406FA">
      <w:pPr>
        <w:rPr>
          <w:b/>
          <w:sz w:val="20"/>
          <w:szCs w:val="20"/>
        </w:rPr>
      </w:pPr>
    </w:p>
    <w:p w14:paraId="65216FB4" w14:textId="77777777" w:rsidR="00C406FA" w:rsidRDefault="00C406FA">
      <w:pPr>
        <w:jc w:val="center"/>
      </w:pPr>
    </w:p>
    <w:p w14:paraId="4EC73597" w14:textId="77777777" w:rsidR="00C406FA" w:rsidRDefault="00C406FA">
      <w:pPr>
        <w:jc w:val="center"/>
      </w:pPr>
    </w:p>
    <w:p w14:paraId="4B5FBC98" w14:textId="77777777" w:rsidR="00C406FA" w:rsidRDefault="00C406FA">
      <w:pPr>
        <w:jc w:val="center"/>
      </w:pPr>
    </w:p>
    <w:p w14:paraId="32D2EBC9" w14:textId="77777777" w:rsidR="00C406FA" w:rsidRDefault="00C406FA">
      <w:pPr>
        <w:jc w:val="center"/>
      </w:pPr>
    </w:p>
    <w:p w14:paraId="60AC4C51" w14:textId="77777777" w:rsidR="00C406FA" w:rsidRDefault="00C406FA">
      <w:pPr>
        <w:jc w:val="center"/>
      </w:pPr>
    </w:p>
    <w:p w14:paraId="4CF8B882" w14:textId="77777777" w:rsidR="00C406FA" w:rsidRDefault="00C406FA">
      <w:pPr>
        <w:jc w:val="center"/>
      </w:pPr>
    </w:p>
    <w:p w14:paraId="7CCB4171" w14:textId="77777777" w:rsidR="00C406FA" w:rsidRDefault="00C406FA">
      <w:pPr>
        <w:jc w:val="center"/>
      </w:pPr>
    </w:p>
    <w:p w14:paraId="1C9A93AC" w14:textId="77777777" w:rsidR="00C406FA" w:rsidRDefault="00C406FA">
      <w:pPr>
        <w:jc w:val="center"/>
      </w:pPr>
    </w:p>
    <w:p w14:paraId="711FFEA1" w14:textId="77777777" w:rsidR="00C406FA" w:rsidRDefault="00C406FA">
      <w:pPr>
        <w:jc w:val="center"/>
      </w:pPr>
    </w:p>
    <w:p w14:paraId="73785BD3" w14:textId="77777777" w:rsidR="00C406FA" w:rsidRDefault="00C406FA">
      <w:pPr>
        <w:jc w:val="center"/>
      </w:pPr>
    </w:p>
    <w:p w14:paraId="6B6798DF" w14:textId="77777777" w:rsidR="00C406FA" w:rsidRDefault="00C406FA">
      <w:pPr>
        <w:jc w:val="center"/>
      </w:pPr>
    </w:p>
    <w:p w14:paraId="0060A085" w14:textId="77777777" w:rsidR="00C406FA" w:rsidRDefault="00C406FA">
      <w:pPr>
        <w:jc w:val="center"/>
      </w:pPr>
    </w:p>
    <w:p w14:paraId="15FACB63" w14:textId="77777777" w:rsidR="00C406FA" w:rsidRDefault="00C406FA">
      <w:pPr>
        <w:jc w:val="center"/>
      </w:pPr>
    </w:p>
    <w:p w14:paraId="515949DD" w14:textId="77777777" w:rsidR="00C406FA" w:rsidRDefault="00C406FA">
      <w:pPr>
        <w:jc w:val="center"/>
      </w:pPr>
    </w:p>
    <w:p w14:paraId="697394A1" w14:textId="77777777" w:rsidR="00C406FA" w:rsidRDefault="00C406FA">
      <w:pPr>
        <w:jc w:val="center"/>
      </w:pPr>
    </w:p>
    <w:p w14:paraId="1219E5BE" w14:textId="77777777" w:rsidR="00C406FA" w:rsidRDefault="00C406FA">
      <w:pPr>
        <w:jc w:val="center"/>
      </w:pPr>
    </w:p>
    <w:p w14:paraId="068F6A2A" w14:textId="77777777" w:rsidR="00C406FA" w:rsidRDefault="00C406FA">
      <w:pPr>
        <w:jc w:val="center"/>
      </w:pPr>
    </w:p>
    <w:p w14:paraId="46E89351" w14:textId="77777777" w:rsidR="00C406FA" w:rsidRDefault="00C406FA">
      <w:pPr>
        <w:jc w:val="center"/>
      </w:pPr>
    </w:p>
    <w:p w14:paraId="63685DE5" w14:textId="77777777" w:rsidR="00C406FA" w:rsidRDefault="00C406FA">
      <w:pPr>
        <w:jc w:val="center"/>
      </w:pPr>
    </w:p>
    <w:p w14:paraId="35E7015E" w14:textId="77777777" w:rsidR="00C406FA" w:rsidRDefault="00C406FA">
      <w:pPr>
        <w:jc w:val="center"/>
      </w:pPr>
    </w:p>
    <w:p w14:paraId="7A2C518E" w14:textId="77777777" w:rsidR="00C406FA" w:rsidRDefault="00C406FA">
      <w:pPr>
        <w:jc w:val="center"/>
      </w:pPr>
    </w:p>
    <w:p w14:paraId="1141AFB2" w14:textId="77777777" w:rsidR="00C406FA" w:rsidRDefault="00C406FA">
      <w:pPr>
        <w:jc w:val="center"/>
      </w:pPr>
    </w:p>
    <w:p w14:paraId="1FFE03ED" w14:textId="77777777" w:rsidR="00C406FA" w:rsidRDefault="00C406FA">
      <w:pPr>
        <w:jc w:val="center"/>
      </w:pPr>
    </w:p>
    <w:p w14:paraId="0A32AFA7" w14:textId="77777777" w:rsidR="00C406FA" w:rsidRDefault="00C406FA"/>
    <w:p w14:paraId="558948CC" w14:textId="77777777" w:rsidR="00C406FA" w:rsidRDefault="00000000">
      <w:pPr>
        <w:jc w:val="center"/>
      </w:pPr>
      <w:r>
        <w:lastRenderedPageBreak/>
        <w:t>Appendix B</w:t>
      </w:r>
    </w:p>
    <w:p w14:paraId="0EBA9D9E" w14:textId="77777777" w:rsidR="00C406FA" w:rsidRDefault="00C406FA">
      <w:pPr>
        <w:jc w:val="center"/>
      </w:pPr>
    </w:p>
    <w:p w14:paraId="283D7245" w14:textId="77777777" w:rsidR="00C406FA" w:rsidRDefault="00000000">
      <w:pPr>
        <w:jc w:val="center"/>
      </w:pPr>
      <w:r>
        <w:t>APPALACHIAN STATE UNIVERSITY</w:t>
      </w:r>
    </w:p>
    <w:p w14:paraId="58557990" w14:textId="77777777" w:rsidR="00C406FA" w:rsidRDefault="00000000">
      <w:pPr>
        <w:jc w:val="center"/>
      </w:pPr>
      <w:r>
        <w:t>DEPARTMENT OF HUMAN DEVELOPMENT AND PSYCHOLOGICAL COUNSELING</w:t>
      </w:r>
    </w:p>
    <w:p w14:paraId="62256180" w14:textId="77777777" w:rsidR="00C406FA" w:rsidRDefault="00C406FA">
      <w:pPr>
        <w:jc w:val="center"/>
      </w:pPr>
    </w:p>
    <w:p w14:paraId="4F1A63AF" w14:textId="77777777" w:rsidR="00C406FA" w:rsidRDefault="00000000">
      <w:pPr>
        <w:jc w:val="center"/>
        <w:rPr>
          <w:b/>
        </w:rPr>
      </w:pPr>
      <w:r>
        <w:rPr>
          <w:b/>
        </w:rPr>
        <w:t>Counselor Education Referral Form</w:t>
      </w:r>
    </w:p>
    <w:p w14:paraId="426F17E7" w14:textId="77777777" w:rsidR="00C406FA" w:rsidRDefault="00C406FA">
      <w:pPr>
        <w:jc w:val="center"/>
      </w:pPr>
    </w:p>
    <w:p w14:paraId="3AF4BEE7" w14:textId="77777777" w:rsidR="00C406FA" w:rsidRDefault="00000000">
      <w:r>
        <w:t xml:space="preserve">A Referral Form is to be completed when there are concerns about a student’s performance in relation to expected knowledge, skills, or dispositions. This form must be completed within 7 days of talking with the student </w:t>
      </w:r>
      <w:proofErr w:type="gramStart"/>
      <w:r>
        <w:t>in order to</w:t>
      </w:r>
      <w:proofErr w:type="gramEnd"/>
      <w:r>
        <w:t xml:space="preserve"> initiate a performance review. After completing the form, provide an electronic copy to the student and their advisor. The student should complete the comments section at the end of the form, then provide a final signed version to their advisor within seven (7) calendar days of receiving it.</w:t>
      </w:r>
    </w:p>
    <w:p w14:paraId="5A4C706B" w14:textId="77777777" w:rsidR="00C406FA" w:rsidRDefault="00C406FA">
      <w:pPr>
        <w:rPr>
          <w:b/>
        </w:rPr>
      </w:pPr>
    </w:p>
    <w:p w14:paraId="4181A42B" w14:textId="77777777" w:rsidR="00C406FA" w:rsidRDefault="00C406FA">
      <w:pPr>
        <w:rPr>
          <w:b/>
        </w:rPr>
      </w:pPr>
    </w:p>
    <w:p w14:paraId="2583E3A8" w14:textId="77777777" w:rsidR="00C406FA" w:rsidRDefault="00000000">
      <w:pPr>
        <w:rPr>
          <w:b/>
        </w:rPr>
      </w:pPr>
      <w:r>
        <w:rPr>
          <w:b/>
        </w:rPr>
        <w:t xml:space="preserve">Date: </w:t>
      </w:r>
    </w:p>
    <w:p w14:paraId="4FC17C4C" w14:textId="77777777" w:rsidR="00C406FA" w:rsidRDefault="00C406FA">
      <w:pPr>
        <w:rPr>
          <w:b/>
        </w:rPr>
      </w:pPr>
    </w:p>
    <w:p w14:paraId="4CCA4866" w14:textId="77777777" w:rsidR="00C406FA" w:rsidRDefault="00000000">
      <w:pPr>
        <w:rPr>
          <w:b/>
        </w:rPr>
      </w:pPr>
      <w:r>
        <w:rPr>
          <w:b/>
        </w:rPr>
        <w:t xml:space="preserve">Student: </w:t>
      </w:r>
    </w:p>
    <w:p w14:paraId="07485443" w14:textId="77777777" w:rsidR="00C406FA" w:rsidRDefault="00C406FA">
      <w:pPr>
        <w:rPr>
          <w:b/>
        </w:rPr>
      </w:pPr>
    </w:p>
    <w:p w14:paraId="7CD554B2" w14:textId="77777777" w:rsidR="00C406FA" w:rsidRDefault="00000000">
      <w:pPr>
        <w:rPr>
          <w:b/>
        </w:rPr>
      </w:pPr>
      <w:r>
        <w:rPr>
          <w:b/>
        </w:rPr>
        <w:t xml:space="preserve">Form submitted by: </w:t>
      </w:r>
    </w:p>
    <w:p w14:paraId="1F1F2003" w14:textId="77777777" w:rsidR="00C406FA" w:rsidRDefault="00C406FA"/>
    <w:p w14:paraId="081BC392" w14:textId="77777777" w:rsidR="00C406FA" w:rsidRDefault="00000000">
      <w:pPr>
        <w:rPr>
          <w:b/>
        </w:rPr>
      </w:pPr>
      <w:r>
        <w:rPr>
          <w:b/>
        </w:rPr>
        <w:t>Course or situation in which the concern occurred:</w:t>
      </w:r>
    </w:p>
    <w:p w14:paraId="2C2A7F86" w14:textId="77777777" w:rsidR="00C406FA" w:rsidRDefault="00C406FA"/>
    <w:p w14:paraId="756AF618" w14:textId="77777777" w:rsidR="00C406FA" w:rsidRDefault="00C406FA"/>
    <w:p w14:paraId="236FDC53" w14:textId="77777777" w:rsidR="00C406FA" w:rsidRDefault="00000000">
      <w:pPr>
        <w:numPr>
          <w:ilvl w:val="0"/>
          <w:numId w:val="26"/>
        </w:numPr>
        <w:pBdr>
          <w:top w:val="nil"/>
          <w:left w:val="nil"/>
          <w:bottom w:val="nil"/>
          <w:right w:val="nil"/>
          <w:between w:val="nil"/>
        </w:pBdr>
        <w:rPr>
          <w:b/>
          <w:color w:val="000000"/>
        </w:rPr>
      </w:pPr>
      <w:r>
        <w:rPr>
          <w:b/>
          <w:color w:val="000000"/>
        </w:rPr>
        <w:t>Place an X below to indicate any area(s) of concern:</w:t>
      </w:r>
    </w:p>
    <w:p w14:paraId="15641B52" w14:textId="77777777" w:rsidR="00C406FA" w:rsidRDefault="00000000">
      <w:pPr>
        <w:numPr>
          <w:ilvl w:val="0"/>
          <w:numId w:val="26"/>
        </w:numPr>
        <w:pBdr>
          <w:top w:val="nil"/>
          <w:left w:val="nil"/>
          <w:bottom w:val="nil"/>
          <w:right w:val="nil"/>
          <w:between w:val="nil"/>
        </w:pBdr>
        <w:rPr>
          <w:b/>
          <w:color w:val="000000"/>
        </w:rPr>
      </w:pPr>
      <w:r>
        <w:rPr>
          <w:b/>
          <w:color w:val="000000"/>
        </w:rPr>
        <w:t>Then, provide details in the open box near the end of this form.</w:t>
      </w:r>
    </w:p>
    <w:p w14:paraId="3C78D0FC" w14:textId="77777777" w:rsidR="00C406FA" w:rsidRDefault="00C406FA">
      <w:pPr>
        <w:rPr>
          <w:b/>
        </w:rPr>
      </w:pPr>
    </w:p>
    <w:p w14:paraId="01F6363B" w14:textId="77777777" w:rsidR="00C406FA" w:rsidRDefault="00C406FA"/>
    <w:p w14:paraId="5D8B3160" w14:textId="77777777" w:rsidR="00C406FA" w:rsidRDefault="00C406FA"/>
    <w:tbl>
      <w:tblPr>
        <w:tblStyle w:val="af9"/>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2520"/>
      </w:tblGrid>
      <w:tr w:rsidR="00C406FA" w14:paraId="7E07EF5B" w14:textId="77777777">
        <w:tc>
          <w:tcPr>
            <w:tcW w:w="6745" w:type="dxa"/>
            <w:shd w:val="clear" w:color="auto" w:fill="D9D9D9"/>
          </w:tcPr>
          <w:p w14:paraId="3FF215B5" w14:textId="77777777" w:rsidR="00C406FA" w:rsidRDefault="00000000">
            <w:pPr>
              <w:rPr>
                <w:b/>
              </w:rPr>
            </w:pPr>
            <w:r>
              <w:rPr>
                <w:b/>
              </w:rPr>
              <w:t>Ethical and Professional Dispositions</w:t>
            </w:r>
          </w:p>
        </w:tc>
        <w:tc>
          <w:tcPr>
            <w:tcW w:w="2520" w:type="dxa"/>
            <w:shd w:val="clear" w:color="auto" w:fill="D9D9D9"/>
          </w:tcPr>
          <w:p w14:paraId="45378577" w14:textId="77777777" w:rsidR="00C406FA" w:rsidRDefault="00000000">
            <w:pPr>
              <w:jc w:val="center"/>
              <w:rPr>
                <w:b/>
              </w:rPr>
            </w:pPr>
            <w:r>
              <w:rPr>
                <w:b/>
              </w:rPr>
              <w:t>X if concern is identified in this area</w:t>
            </w:r>
          </w:p>
        </w:tc>
      </w:tr>
      <w:tr w:rsidR="00C406FA" w14:paraId="13C24E9C" w14:textId="77777777">
        <w:tc>
          <w:tcPr>
            <w:tcW w:w="6745" w:type="dxa"/>
          </w:tcPr>
          <w:p w14:paraId="1176810E" w14:textId="77777777" w:rsidR="00C406FA" w:rsidRDefault="00000000">
            <w:r>
              <w:t>Ethical behavior</w:t>
            </w:r>
          </w:p>
        </w:tc>
        <w:tc>
          <w:tcPr>
            <w:tcW w:w="2520" w:type="dxa"/>
          </w:tcPr>
          <w:p w14:paraId="0A41A778" w14:textId="77777777" w:rsidR="00C406FA" w:rsidRDefault="00C406FA">
            <w:pPr>
              <w:jc w:val="center"/>
            </w:pPr>
          </w:p>
        </w:tc>
      </w:tr>
      <w:tr w:rsidR="00C406FA" w14:paraId="2B911EEE" w14:textId="77777777">
        <w:tc>
          <w:tcPr>
            <w:tcW w:w="6745" w:type="dxa"/>
          </w:tcPr>
          <w:p w14:paraId="204E6A00" w14:textId="77777777" w:rsidR="00C406FA" w:rsidRDefault="00000000">
            <w:r>
              <w:t>Engagement</w:t>
            </w:r>
          </w:p>
        </w:tc>
        <w:tc>
          <w:tcPr>
            <w:tcW w:w="2520" w:type="dxa"/>
          </w:tcPr>
          <w:p w14:paraId="7B4545BB" w14:textId="77777777" w:rsidR="00C406FA" w:rsidRDefault="00C406FA">
            <w:pPr>
              <w:jc w:val="center"/>
            </w:pPr>
          </w:p>
        </w:tc>
      </w:tr>
      <w:tr w:rsidR="00C406FA" w14:paraId="0536066A" w14:textId="77777777">
        <w:tc>
          <w:tcPr>
            <w:tcW w:w="6745" w:type="dxa"/>
          </w:tcPr>
          <w:p w14:paraId="795C5E02" w14:textId="77777777" w:rsidR="00C406FA" w:rsidRDefault="00000000">
            <w:r>
              <w:t>Self-awareness</w:t>
            </w:r>
          </w:p>
        </w:tc>
        <w:tc>
          <w:tcPr>
            <w:tcW w:w="2520" w:type="dxa"/>
          </w:tcPr>
          <w:p w14:paraId="678F72DA" w14:textId="77777777" w:rsidR="00C406FA" w:rsidRDefault="00C406FA">
            <w:pPr>
              <w:jc w:val="center"/>
            </w:pPr>
          </w:p>
        </w:tc>
      </w:tr>
      <w:tr w:rsidR="00C406FA" w14:paraId="0866AE0B" w14:textId="77777777">
        <w:tc>
          <w:tcPr>
            <w:tcW w:w="6745" w:type="dxa"/>
          </w:tcPr>
          <w:p w14:paraId="04A0D598" w14:textId="77777777" w:rsidR="00C406FA" w:rsidRDefault="00000000">
            <w:r>
              <w:t>Acceptance of self and others</w:t>
            </w:r>
          </w:p>
        </w:tc>
        <w:tc>
          <w:tcPr>
            <w:tcW w:w="2520" w:type="dxa"/>
          </w:tcPr>
          <w:p w14:paraId="292EEDD4" w14:textId="77777777" w:rsidR="00C406FA" w:rsidRDefault="00C406FA">
            <w:pPr>
              <w:jc w:val="center"/>
            </w:pPr>
          </w:p>
        </w:tc>
      </w:tr>
      <w:tr w:rsidR="00C406FA" w14:paraId="5D45E050" w14:textId="77777777">
        <w:tc>
          <w:tcPr>
            <w:tcW w:w="6745" w:type="dxa"/>
          </w:tcPr>
          <w:p w14:paraId="662F8F2C" w14:textId="77777777" w:rsidR="00C406FA" w:rsidRDefault="00000000">
            <w:r>
              <w:t>Multicultural competence</w:t>
            </w:r>
          </w:p>
        </w:tc>
        <w:tc>
          <w:tcPr>
            <w:tcW w:w="2520" w:type="dxa"/>
          </w:tcPr>
          <w:p w14:paraId="49946725" w14:textId="77777777" w:rsidR="00C406FA" w:rsidRDefault="00C406FA">
            <w:pPr>
              <w:jc w:val="center"/>
            </w:pPr>
          </w:p>
        </w:tc>
      </w:tr>
      <w:tr w:rsidR="00C406FA" w14:paraId="00659867" w14:textId="77777777">
        <w:tc>
          <w:tcPr>
            <w:tcW w:w="6745" w:type="dxa"/>
          </w:tcPr>
          <w:p w14:paraId="5CBB5027" w14:textId="77777777" w:rsidR="00C406FA" w:rsidRDefault="00000000">
            <w:r>
              <w:t>Professionalism</w:t>
            </w:r>
          </w:p>
        </w:tc>
        <w:tc>
          <w:tcPr>
            <w:tcW w:w="2520" w:type="dxa"/>
          </w:tcPr>
          <w:p w14:paraId="18FEC202" w14:textId="77777777" w:rsidR="00C406FA" w:rsidRDefault="00C406FA">
            <w:pPr>
              <w:jc w:val="center"/>
            </w:pPr>
          </w:p>
        </w:tc>
      </w:tr>
      <w:tr w:rsidR="00C406FA" w14:paraId="799F8EB7" w14:textId="77777777">
        <w:tc>
          <w:tcPr>
            <w:tcW w:w="6745" w:type="dxa"/>
          </w:tcPr>
          <w:p w14:paraId="54945A71" w14:textId="77777777" w:rsidR="00C406FA" w:rsidRDefault="00000000">
            <w:r>
              <w:t>Initiative</w:t>
            </w:r>
          </w:p>
        </w:tc>
        <w:tc>
          <w:tcPr>
            <w:tcW w:w="2520" w:type="dxa"/>
          </w:tcPr>
          <w:p w14:paraId="5A5E95A4" w14:textId="77777777" w:rsidR="00C406FA" w:rsidRDefault="00C406FA">
            <w:pPr>
              <w:jc w:val="center"/>
            </w:pPr>
          </w:p>
        </w:tc>
      </w:tr>
      <w:tr w:rsidR="00C406FA" w14:paraId="50F69C51" w14:textId="77777777">
        <w:tc>
          <w:tcPr>
            <w:tcW w:w="6745" w:type="dxa"/>
          </w:tcPr>
          <w:p w14:paraId="7932F006" w14:textId="77777777" w:rsidR="00C406FA" w:rsidRDefault="00000000">
            <w:r>
              <w:t>Emotional stability and self-control</w:t>
            </w:r>
          </w:p>
        </w:tc>
        <w:tc>
          <w:tcPr>
            <w:tcW w:w="2520" w:type="dxa"/>
          </w:tcPr>
          <w:p w14:paraId="322F0599" w14:textId="77777777" w:rsidR="00C406FA" w:rsidRDefault="00C406FA">
            <w:pPr>
              <w:jc w:val="center"/>
            </w:pPr>
          </w:p>
        </w:tc>
      </w:tr>
    </w:tbl>
    <w:p w14:paraId="1FD7B22F" w14:textId="77777777" w:rsidR="00C406FA" w:rsidRDefault="00C406FA"/>
    <w:p w14:paraId="30DB77FD" w14:textId="77777777" w:rsidR="00C406FA" w:rsidRDefault="00C406FA"/>
    <w:p w14:paraId="6E96E040" w14:textId="77777777" w:rsidR="00C406FA" w:rsidRDefault="00C406FA"/>
    <w:p w14:paraId="2D25F20F" w14:textId="77777777" w:rsidR="00C406FA" w:rsidRDefault="00C406FA"/>
    <w:p w14:paraId="23C3F833" w14:textId="77777777" w:rsidR="00C406FA" w:rsidRDefault="00C406FA"/>
    <w:tbl>
      <w:tblPr>
        <w:tblStyle w:val="afa"/>
        <w:tblW w:w="9350" w:type="dxa"/>
        <w:tblLayout w:type="fixed"/>
        <w:tblLook w:val="0400" w:firstRow="0" w:lastRow="0" w:firstColumn="0" w:lastColumn="0" w:noHBand="0" w:noVBand="1"/>
      </w:tblPr>
      <w:tblGrid>
        <w:gridCol w:w="3775"/>
        <w:gridCol w:w="3060"/>
        <w:gridCol w:w="1260"/>
        <w:gridCol w:w="1255"/>
      </w:tblGrid>
      <w:tr w:rsidR="00C406FA" w14:paraId="176AAA70" w14:textId="77777777">
        <w:trPr>
          <w:trHeight w:val="288"/>
        </w:trPr>
        <w:tc>
          <w:tcPr>
            <w:tcW w:w="3775" w:type="dxa"/>
            <w:tcBorders>
              <w:top w:val="single" w:sz="4" w:space="0" w:color="434343"/>
              <w:left w:val="single" w:sz="4" w:space="0" w:color="434343"/>
              <w:bottom w:val="single" w:sz="4" w:space="0" w:color="434343"/>
              <w:right w:val="single" w:sz="4" w:space="0" w:color="434343"/>
            </w:tcBorders>
            <w:shd w:val="clear" w:color="auto" w:fill="D9D9D9"/>
          </w:tcPr>
          <w:p w14:paraId="301592B2" w14:textId="77777777" w:rsidR="00C406FA" w:rsidRDefault="00000000">
            <w:pPr>
              <w:pBdr>
                <w:top w:val="nil"/>
                <w:left w:val="nil"/>
                <w:bottom w:val="nil"/>
                <w:right w:val="nil"/>
                <w:between w:val="nil"/>
              </w:pBdr>
              <w:ind w:left="336" w:right="343" w:hanging="261"/>
              <w:rPr>
                <w:color w:val="000000"/>
                <w:sz w:val="18"/>
                <w:szCs w:val="18"/>
              </w:rPr>
            </w:pPr>
            <w:r>
              <w:rPr>
                <w:b/>
                <w:color w:val="000000"/>
                <w:sz w:val="18"/>
                <w:szCs w:val="18"/>
              </w:rPr>
              <w:t>Counseling Knowledge and Skills (KPIs)</w:t>
            </w:r>
          </w:p>
        </w:tc>
        <w:tc>
          <w:tcPr>
            <w:tcW w:w="3060" w:type="dxa"/>
            <w:tcBorders>
              <w:top w:val="single" w:sz="4" w:space="0" w:color="434343"/>
              <w:left w:val="single" w:sz="4" w:space="0" w:color="434343"/>
              <w:bottom w:val="single" w:sz="4" w:space="0" w:color="434343"/>
              <w:right w:val="single" w:sz="4" w:space="0" w:color="434343"/>
            </w:tcBorders>
            <w:shd w:val="clear" w:color="auto" w:fill="D9D9D9"/>
          </w:tcPr>
          <w:p w14:paraId="46A98C28" w14:textId="77777777" w:rsidR="00C406FA" w:rsidRDefault="00000000">
            <w:pPr>
              <w:pBdr>
                <w:top w:val="nil"/>
                <w:left w:val="nil"/>
                <w:bottom w:val="nil"/>
                <w:right w:val="nil"/>
                <w:between w:val="nil"/>
              </w:pBdr>
              <w:ind w:right="6"/>
              <w:jc w:val="center"/>
              <w:rPr>
                <w:color w:val="000000"/>
                <w:sz w:val="18"/>
                <w:szCs w:val="18"/>
              </w:rPr>
            </w:pPr>
            <w:r>
              <w:rPr>
                <w:b/>
                <w:color w:val="000000"/>
                <w:sz w:val="18"/>
                <w:szCs w:val="18"/>
              </w:rPr>
              <w:t>Course</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7172BE09" w14:textId="77777777" w:rsidR="00C406FA" w:rsidRDefault="00000000">
            <w:pPr>
              <w:pBdr>
                <w:top w:val="nil"/>
                <w:left w:val="nil"/>
                <w:bottom w:val="nil"/>
                <w:right w:val="nil"/>
                <w:between w:val="nil"/>
              </w:pBdr>
              <w:ind w:left="93"/>
              <w:rPr>
                <w:color w:val="000000"/>
                <w:sz w:val="18"/>
                <w:szCs w:val="18"/>
              </w:rPr>
            </w:pPr>
            <w:r>
              <w:rPr>
                <w:b/>
                <w:color w:val="000000"/>
                <w:sz w:val="18"/>
                <w:szCs w:val="18"/>
              </w:rPr>
              <w:t>Benchmark</w:t>
            </w:r>
          </w:p>
        </w:tc>
        <w:tc>
          <w:tcPr>
            <w:tcW w:w="1255" w:type="dxa"/>
            <w:tcBorders>
              <w:top w:val="single" w:sz="4" w:space="0" w:color="434343"/>
              <w:left w:val="single" w:sz="4" w:space="0" w:color="434343"/>
              <w:bottom w:val="single" w:sz="4" w:space="0" w:color="434343"/>
              <w:right w:val="single" w:sz="4" w:space="0" w:color="434343"/>
            </w:tcBorders>
            <w:shd w:val="clear" w:color="auto" w:fill="D9D9D9"/>
          </w:tcPr>
          <w:p w14:paraId="59F14180" w14:textId="77777777" w:rsidR="00C406FA" w:rsidRDefault="00000000">
            <w:pPr>
              <w:pBdr>
                <w:top w:val="nil"/>
                <w:left w:val="nil"/>
                <w:bottom w:val="nil"/>
                <w:right w:val="nil"/>
                <w:between w:val="nil"/>
              </w:pBdr>
              <w:ind w:left="93" w:firstLine="66"/>
              <w:rPr>
                <w:b/>
                <w:color w:val="000000"/>
                <w:sz w:val="18"/>
                <w:szCs w:val="18"/>
              </w:rPr>
            </w:pPr>
            <w:r>
              <w:rPr>
                <w:b/>
                <w:color w:val="000000"/>
                <w:sz w:val="18"/>
                <w:szCs w:val="18"/>
              </w:rPr>
              <w:t>X if below benchmark</w:t>
            </w:r>
          </w:p>
        </w:tc>
      </w:tr>
      <w:tr w:rsidR="00C406FA" w14:paraId="7E151A13"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7219437B" w14:textId="77777777" w:rsidR="00C406FA" w:rsidRDefault="00000000">
            <w:pPr>
              <w:pBdr>
                <w:top w:val="nil"/>
                <w:left w:val="nil"/>
                <w:bottom w:val="nil"/>
                <w:right w:val="nil"/>
                <w:between w:val="nil"/>
              </w:pBdr>
              <w:ind w:left="102" w:right="631"/>
              <w:rPr>
                <w:color w:val="000000"/>
              </w:rPr>
            </w:pPr>
            <w:r>
              <w:rPr>
                <w:color w:val="000000"/>
              </w:rPr>
              <w:t xml:space="preserve">Students will understand the role and function of </w:t>
            </w:r>
            <w:r>
              <w:rPr>
                <w:color w:val="000000"/>
              </w:rPr>
              <w:lastRenderedPageBreak/>
              <w:t>professional counselors and their specialty areas. (K)</w:t>
            </w:r>
          </w:p>
        </w:tc>
        <w:tc>
          <w:tcPr>
            <w:tcW w:w="3060" w:type="dxa"/>
            <w:tcBorders>
              <w:top w:val="single" w:sz="4" w:space="0" w:color="434343"/>
              <w:left w:val="single" w:sz="4" w:space="0" w:color="434343"/>
              <w:bottom w:val="single" w:sz="4" w:space="0" w:color="434343"/>
              <w:right w:val="single" w:sz="4" w:space="0" w:color="434343"/>
            </w:tcBorders>
          </w:tcPr>
          <w:p w14:paraId="4E3EB9BF" w14:textId="77777777" w:rsidR="00C406FA" w:rsidRDefault="00000000">
            <w:pPr>
              <w:pBdr>
                <w:top w:val="nil"/>
                <w:left w:val="nil"/>
                <w:bottom w:val="nil"/>
                <w:right w:val="nil"/>
                <w:between w:val="nil"/>
              </w:pBdr>
              <w:ind w:left="99"/>
              <w:rPr>
                <w:color w:val="000000"/>
              </w:rPr>
            </w:pPr>
            <w:r>
              <w:rPr>
                <w:color w:val="000000"/>
              </w:rPr>
              <w:lastRenderedPageBreak/>
              <w:t>HPC 5120: Into to CMHC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5768BC29" w14:textId="77777777" w:rsidR="00C406FA" w:rsidRDefault="00000000">
            <w:pPr>
              <w:pBdr>
                <w:top w:val="nil"/>
                <w:left w:val="nil"/>
                <w:bottom w:val="nil"/>
                <w:right w:val="nil"/>
                <w:between w:val="nil"/>
              </w:pBdr>
              <w:jc w:val="center"/>
              <w:rPr>
                <w:color w:val="000000"/>
              </w:rPr>
            </w:pPr>
            <w:r>
              <w:rPr>
                <w:color w:val="000000"/>
              </w:rPr>
              <w:t>2</w:t>
            </w:r>
          </w:p>
        </w:tc>
        <w:tc>
          <w:tcPr>
            <w:tcW w:w="1255" w:type="dxa"/>
            <w:tcBorders>
              <w:top w:val="single" w:sz="4" w:space="0" w:color="434343"/>
              <w:left w:val="single" w:sz="4" w:space="0" w:color="434343"/>
              <w:bottom w:val="single" w:sz="4" w:space="0" w:color="434343"/>
              <w:right w:val="single" w:sz="4" w:space="0" w:color="434343"/>
            </w:tcBorders>
          </w:tcPr>
          <w:p w14:paraId="680760AF" w14:textId="77777777" w:rsidR="00C406FA" w:rsidRDefault="00C406FA">
            <w:pPr>
              <w:pBdr>
                <w:top w:val="nil"/>
                <w:left w:val="nil"/>
                <w:bottom w:val="nil"/>
                <w:right w:val="nil"/>
                <w:between w:val="nil"/>
              </w:pBdr>
              <w:jc w:val="center"/>
              <w:rPr>
                <w:color w:val="000000"/>
              </w:rPr>
            </w:pPr>
          </w:p>
        </w:tc>
      </w:tr>
      <w:tr w:rsidR="00C406FA" w14:paraId="4A46A244"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0A963873"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40005CD5" w14:textId="77777777" w:rsidR="00C406FA" w:rsidRDefault="00000000">
            <w:pPr>
              <w:pBdr>
                <w:top w:val="nil"/>
                <w:left w:val="nil"/>
                <w:bottom w:val="nil"/>
                <w:right w:val="nil"/>
                <w:between w:val="nil"/>
              </w:pBdr>
              <w:ind w:left="99"/>
              <w:rPr>
                <w:color w:val="000000"/>
              </w:rPr>
            </w:pPr>
            <w:r>
              <w:rPr>
                <w:color w:val="000000"/>
              </w:rPr>
              <w:t>HPC 5310: Intro to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68F63509" w14:textId="77777777" w:rsidR="00C406FA" w:rsidRDefault="00000000">
            <w:pPr>
              <w:pBdr>
                <w:top w:val="nil"/>
                <w:left w:val="nil"/>
                <w:bottom w:val="nil"/>
                <w:right w:val="nil"/>
                <w:between w:val="nil"/>
              </w:pBdr>
              <w:jc w:val="center"/>
              <w:rPr>
                <w:color w:val="000000"/>
              </w:rPr>
            </w:pPr>
            <w:r>
              <w:rPr>
                <w:color w:val="000000"/>
              </w:rPr>
              <w:t>2</w:t>
            </w:r>
          </w:p>
        </w:tc>
        <w:tc>
          <w:tcPr>
            <w:tcW w:w="1255" w:type="dxa"/>
            <w:tcBorders>
              <w:top w:val="single" w:sz="4" w:space="0" w:color="434343"/>
              <w:left w:val="single" w:sz="4" w:space="0" w:color="434343"/>
              <w:bottom w:val="single" w:sz="4" w:space="0" w:color="434343"/>
              <w:right w:val="single" w:sz="4" w:space="0" w:color="434343"/>
            </w:tcBorders>
          </w:tcPr>
          <w:p w14:paraId="485D9C6B" w14:textId="77777777" w:rsidR="00C406FA" w:rsidRDefault="00C406FA">
            <w:pPr>
              <w:pBdr>
                <w:top w:val="nil"/>
                <w:left w:val="nil"/>
                <w:bottom w:val="nil"/>
                <w:right w:val="nil"/>
                <w:between w:val="nil"/>
              </w:pBdr>
              <w:jc w:val="center"/>
              <w:rPr>
                <w:color w:val="000000"/>
              </w:rPr>
            </w:pPr>
          </w:p>
        </w:tc>
      </w:tr>
      <w:tr w:rsidR="00C406FA" w14:paraId="7771F213"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12CBEC0A"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342AED3D" w14:textId="77777777" w:rsidR="00C406FA" w:rsidRDefault="00000000">
            <w:pPr>
              <w:pBdr>
                <w:top w:val="nil"/>
                <w:left w:val="nil"/>
                <w:bottom w:val="nil"/>
                <w:right w:val="nil"/>
                <w:between w:val="nil"/>
              </w:pBdr>
              <w:ind w:left="99"/>
              <w:rPr>
                <w:color w:val="000000"/>
              </w:rPr>
            </w:pPr>
            <w:r>
              <w:rPr>
                <w:color w:val="000000"/>
              </w:rPr>
              <w:t>HPC 5225: Helping Relationships</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6DDBFA13"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2B159E98" w14:textId="77777777" w:rsidR="00C406FA" w:rsidRDefault="00C406FA">
            <w:pPr>
              <w:pBdr>
                <w:top w:val="nil"/>
                <w:left w:val="nil"/>
                <w:bottom w:val="nil"/>
                <w:right w:val="nil"/>
                <w:between w:val="nil"/>
              </w:pBdr>
              <w:jc w:val="center"/>
              <w:rPr>
                <w:color w:val="000000"/>
              </w:rPr>
            </w:pPr>
          </w:p>
        </w:tc>
      </w:tr>
      <w:tr w:rsidR="00C406FA" w14:paraId="210CF47F"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shd w:val="clear" w:color="auto" w:fill="FFFFFF"/>
          </w:tcPr>
          <w:p w14:paraId="6960C055" w14:textId="77777777" w:rsidR="00C406FA" w:rsidRDefault="00000000">
            <w:pPr>
              <w:pBdr>
                <w:top w:val="nil"/>
                <w:left w:val="nil"/>
                <w:bottom w:val="nil"/>
                <w:right w:val="nil"/>
                <w:between w:val="nil"/>
              </w:pBdr>
              <w:ind w:left="102" w:right="1090"/>
              <w:rPr>
                <w:color w:val="000000"/>
              </w:rPr>
            </w:pPr>
            <w:r>
              <w:rPr>
                <w:color w:val="000000"/>
              </w:rPr>
              <w:t>Students will demonstrate ethical practice in counseling relationships. (S)</w:t>
            </w:r>
          </w:p>
        </w:tc>
        <w:tc>
          <w:tcPr>
            <w:tcW w:w="3060" w:type="dxa"/>
            <w:tcBorders>
              <w:top w:val="single" w:sz="4" w:space="0" w:color="434343"/>
              <w:left w:val="single" w:sz="4" w:space="0" w:color="434343"/>
              <w:bottom w:val="single" w:sz="4" w:space="0" w:color="434343"/>
              <w:right w:val="single" w:sz="4" w:space="0" w:color="434343"/>
            </w:tcBorders>
            <w:shd w:val="clear" w:color="auto" w:fill="FFFFFF"/>
          </w:tcPr>
          <w:p w14:paraId="3FBF596A" w14:textId="77777777" w:rsidR="00C406FA" w:rsidRDefault="00000000">
            <w:pPr>
              <w:pBdr>
                <w:top w:val="nil"/>
                <w:left w:val="nil"/>
                <w:bottom w:val="nil"/>
                <w:right w:val="nil"/>
                <w:between w:val="nil"/>
              </w:pBdr>
              <w:ind w:left="99"/>
              <w:rPr>
                <w:color w:val="000000"/>
              </w:rPr>
            </w:pPr>
            <w:r>
              <w:rPr>
                <w:color w:val="000000"/>
              </w:rPr>
              <w:t>HPC  5225: Helping Relationships</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2AD61DDD"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73445F67" w14:textId="77777777" w:rsidR="00C406FA" w:rsidRDefault="00C406FA">
            <w:pPr>
              <w:pBdr>
                <w:top w:val="nil"/>
                <w:left w:val="nil"/>
                <w:bottom w:val="nil"/>
                <w:right w:val="nil"/>
                <w:between w:val="nil"/>
              </w:pBdr>
              <w:jc w:val="center"/>
              <w:rPr>
                <w:color w:val="000000"/>
              </w:rPr>
            </w:pPr>
          </w:p>
        </w:tc>
      </w:tr>
      <w:tr w:rsidR="00C406FA" w14:paraId="5193DEDD"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shd w:val="clear" w:color="auto" w:fill="FFFFFF"/>
          </w:tcPr>
          <w:p w14:paraId="090C6C34"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shd w:val="clear" w:color="auto" w:fill="FFFFFF"/>
          </w:tcPr>
          <w:p w14:paraId="3C9FC5FB" w14:textId="77777777" w:rsidR="00C406FA" w:rsidRDefault="00000000">
            <w:pPr>
              <w:pBdr>
                <w:top w:val="nil"/>
                <w:left w:val="nil"/>
                <w:bottom w:val="nil"/>
                <w:right w:val="nil"/>
                <w:between w:val="nil"/>
              </w:pBdr>
              <w:ind w:left="99"/>
              <w:rPr>
                <w:color w:val="000000"/>
              </w:rPr>
            </w:pPr>
            <w:r>
              <w:rPr>
                <w:color w:val="000000"/>
              </w:rPr>
              <w:t>HPC 5752: Legal and Ethical in CMHC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587B05C6"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029963BC" w14:textId="77777777" w:rsidR="00C406FA" w:rsidRDefault="00C406FA">
            <w:pPr>
              <w:pBdr>
                <w:top w:val="nil"/>
                <w:left w:val="nil"/>
                <w:bottom w:val="nil"/>
                <w:right w:val="nil"/>
                <w:between w:val="nil"/>
              </w:pBdr>
              <w:jc w:val="center"/>
              <w:rPr>
                <w:color w:val="000000"/>
              </w:rPr>
            </w:pPr>
          </w:p>
        </w:tc>
      </w:tr>
      <w:tr w:rsidR="00C406FA" w14:paraId="352F9A75"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shd w:val="clear" w:color="auto" w:fill="FFFFFF"/>
          </w:tcPr>
          <w:p w14:paraId="30D9ADA3"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shd w:val="clear" w:color="auto" w:fill="FFFFFF"/>
          </w:tcPr>
          <w:p w14:paraId="29E71F88" w14:textId="77777777" w:rsidR="00C406FA" w:rsidRDefault="00000000">
            <w:pPr>
              <w:pBdr>
                <w:top w:val="nil"/>
                <w:left w:val="nil"/>
                <w:bottom w:val="nil"/>
                <w:right w:val="nil"/>
                <w:between w:val="nil"/>
              </w:pBdr>
              <w:ind w:left="99"/>
              <w:rPr>
                <w:color w:val="000000"/>
              </w:rPr>
            </w:pPr>
            <w:r>
              <w:rPr>
                <w:color w:val="000000"/>
              </w:rPr>
              <w:t>HPC 5754: Legal and Ethical in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22B16BAA"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0B7C28A3" w14:textId="77777777" w:rsidR="00C406FA" w:rsidRDefault="00C406FA">
            <w:pPr>
              <w:pBdr>
                <w:top w:val="nil"/>
                <w:left w:val="nil"/>
                <w:bottom w:val="nil"/>
                <w:right w:val="nil"/>
                <w:between w:val="nil"/>
              </w:pBdr>
              <w:jc w:val="center"/>
              <w:rPr>
                <w:color w:val="000000"/>
              </w:rPr>
            </w:pPr>
          </w:p>
        </w:tc>
      </w:tr>
      <w:tr w:rsidR="00C406FA" w14:paraId="660BDEAF"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shd w:val="clear" w:color="auto" w:fill="FFFFFF"/>
          </w:tcPr>
          <w:p w14:paraId="7E45388B"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shd w:val="clear" w:color="auto" w:fill="FFFFFF"/>
          </w:tcPr>
          <w:p w14:paraId="4097159F" w14:textId="77777777" w:rsidR="00C406FA" w:rsidRDefault="00000000">
            <w:pPr>
              <w:pBdr>
                <w:top w:val="nil"/>
                <w:left w:val="nil"/>
                <w:bottom w:val="nil"/>
                <w:right w:val="nil"/>
                <w:between w:val="nil"/>
              </w:pBdr>
              <w:ind w:left="99"/>
              <w:rPr>
                <w:color w:val="000000"/>
              </w:rPr>
            </w:pPr>
            <w:r>
              <w:rPr>
                <w:color w:val="000000"/>
              </w:rPr>
              <w:t>HPC 5900: Practicum</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7F25489A"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545F45F6" w14:textId="77777777" w:rsidR="00C406FA" w:rsidRDefault="00C406FA">
            <w:pPr>
              <w:pBdr>
                <w:top w:val="nil"/>
                <w:left w:val="nil"/>
                <w:bottom w:val="nil"/>
                <w:right w:val="nil"/>
                <w:between w:val="nil"/>
              </w:pBdr>
              <w:jc w:val="center"/>
              <w:rPr>
                <w:color w:val="000000"/>
              </w:rPr>
            </w:pPr>
          </w:p>
        </w:tc>
      </w:tr>
      <w:tr w:rsidR="00C406FA" w14:paraId="4C6E0BE5"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shd w:val="clear" w:color="auto" w:fill="FFFFFF"/>
          </w:tcPr>
          <w:p w14:paraId="706AC420"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shd w:val="clear" w:color="auto" w:fill="FFFFFF"/>
          </w:tcPr>
          <w:p w14:paraId="4AF2F6B0" w14:textId="77777777" w:rsidR="00C406FA" w:rsidRDefault="00000000">
            <w:pPr>
              <w:pBdr>
                <w:top w:val="nil"/>
                <w:left w:val="nil"/>
                <w:bottom w:val="nil"/>
                <w:right w:val="nil"/>
                <w:between w:val="nil"/>
              </w:pBdr>
              <w:ind w:left="99"/>
              <w:rPr>
                <w:color w:val="000000"/>
              </w:rPr>
            </w:pPr>
            <w:r>
              <w:rPr>
                <w:color w:val="000000"/>
              </w:rPr>
              <w:t>HPC 6900: Internship in CMHC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65EE898A"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0B1F578A" w14:textId="77777777" w:rsidR="00C406FA" w:rsidRDefault="00C406FA">
            <w:pPr>
              <w:pBdr>
                <w:top w:val="nil"/>
                <w:left w:val="nil"/>
                <w:bottom w:val="nil"/>
                <w:right w:val="nil"/>
                <w:between w:val="nil"/>
              </w:pBdr>
              <w:jc w:val="center"/>
              <w:rPr>
                <w:color w:val="000000"/>
              </w:rPr>
            </w:pPr>
          </w:p>
        </w:tc>
      </w:tr>
      <w:tr w:rsidR="00C406FA" w14:paraId="6436B257"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shd w:val="clear" w:color="auto" w:fill="FFFFFF"/>
          </w:tcPr>
          <w:p w14:paraId="34CB23F6"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shd w:val="clear" w:color="auto" w:fill="FFFFFF"/>
          </w:tcPr>
          <w:p w14:paraId="702F710D" w14:textId="77777777" w:rsidR="00C406FA" w:rsidRDefault="00000000">
            <w:pPr>
              <w:pBdr>
                <w:top w:val="nil"/>
                <w:left w:val="nil"/>
                <w:bottom w:val="nil"/>
                <w:right w:val="nil"/>
                <w:between w:val="nil"/>
              </w:pBdr>
              <w:ind w:left="99"/>
              <w:rPr>
                <w:color w:val="000000"/>
              </w:rPr>
            </w:pPr>
            <w:r>
              <w:rPr>
                <w:color w:val="000000"/>
              </w:rPr>
              <w:t>HPC 6900: Internship in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6710F402"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106DED56" w14:textId="77777777" w:rsidR="00C406FA" w:rsidRDefault="00C406FA">
            <w:pPr>
              <w:pBdr>
                <w:top w:val="nil"/>
                <w:left w:val="nil"/>
                <w:bottom w:val="nil"/>
                <w:right w:val="nil"/>
                <w:between w:val="nil"/>
              </w:pBdr>
              <w:jc w:val="center"/>
              <w:rPr>
                <w:color w:val="000000"/>
              </w:rPr>
            </w:pPr>
          </w:p>
        </w:tc>
      </w:tr>
      <w:tr w:rsidR="00C406FA" w14:paraId="5A12E839"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216492FE" w14:textId="77777777" w:rsidR="00C406FA" w:rsidRDefault="00000000">
            <w:pPr>
              <w:pBdr>
                <w:top w:val="nil"/>
                <w:left w:val="nil"/>
                <w:bottom w:val="nil"/>
                <w:right w:val="nil"/>
                <w:between w:val="nil"/>
              </w:pBdr>
              <w:ind w:left="102" w:right="472"/>
              <w:rPr>
                <w:color w:val="000000"/>
              </w:rPr>
            </w:pPr>
            <w:r>
              <w:rPr>
                <w:color w:val="000000"/>
              </w:rPr>
              <w:t>Students will demonstrate knowledge of theories and models of multicultural counseling. (K)</w:t>
            </w:r>
          </w:p>
        </w:tc>
        <w:tc>
          <w:tcPr>
            <w:tcW w:w="3060" w:type="dxa"/>
            <w:tcBorders>
              <w:top w:val="single" w:sz="4" w:space="0" w:color="434343"/>
              <w:left w:val="single" w:sz="4" w:space="0" w:color="434343"/>
              <w:bottom w:val="single" w:sz="4" w:space="0" w:color="434343"/>
              <w:right w:val="single" w:sz="4" w:space="0" w:color="434343"/>
            </w:tcBorders>
          </w:tcPr>
          <w:p w14:paraId="2A67D684" w14:textId="77777777" w:rsidR="00C406FA" w:rsidRDefault="00000000">
            <w:pPr>
              <w:pBdr>
                <w:top w:val="nil"/>
                <w:left w:val="nil"/>
                <w:bottom w:val="nil"/>
                <w:right w:val="nil"/>
                <w:between w:val="nil"/>
              </w:pBdr>
              <w:ind w:left="99"/>
              <w:rPr>
                <w:color w:val="000000"/>
              </w:rPr>
            </w:pPr>
            <w:r>
              <w:rPr>
                <w:color w:val="000000"/>
              </w:rPr>
              <w:t>HP</w:t>
            </w:r>
            <w:r>
              <w:t>C 5110: Social and Cultural Diversity in Counseling and Therapy</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6C9D614A" w14:textId="77777777" w:rsidR="00C406FA" w:rsidRDefault="00000000">
            <w:pPr>
              <w:pBdr>
                <w:top w:val="nil"/>
                <w:left w:val="nil"/>
                <w:bottom w:val="nil"/>
                <w:right w:val="nil"/>
                <w:between w:val="nil"/>
              </w:pBdr>
              <w:jc w:val="center"/>
              <w:rPr>
                <w:color w:val="000000"/>
              </w:rPr>
            </w:pPr>
            <w:r>
              <w:rPr>
                <w:color w:val="000000"/>
              </w:rPr>
              <w:t>2</w:t>
            </w:r>
          </w:p>
        </w:tc>
        <w:tc>
          <w:tcPr>
            <w:tcW w:w="1255" w:type="dxa"/>
            <w:tcBorders>
              <w:top w:val="single" w:sz="4" w:space="0" w:color="434343"/>
              <w:left w:val="single" w:sz="4" w:space="0" w:color="434343"/>
              <w:bottom w:val="single" w:sz="4" w:space="0" w:color="434343"/>
              <w:right w:val="single" w:sz="4" w:space="0" w:color="434343"/>
            </w:tcBorders>
          </w:tcPr>
          <w:p w14:paraId="6CAA3DD4" w14:textId="77777777" w:rsidR="00C406FA" w:rsidRDefault="00C406FA">
            <w:pPr>
              <w:pBdr>
                <w:top w:val="nil"/>
                <w:left w:val="nil"/>
                <w:bottom w:val="nil"/>
                <w:right w:val="nil"/>
                <w:between w:val="nil"/>
              </w:pBdr>
              <w:jc w:val="center"/>
              <w:rPr>
                <w:color w:val="000000"/>
              </w:rPr>
            </w:pPr>
          </w:p>
        </w:tc>
      </w:tr>
      <w:tr w:rsidR="00C406FA" w14:paraId="308F8DB4"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2263B670"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665AB775" w14:textId="77777777" w:rsidR="00C406FA" w:rsidRDefault="00000000">
            <w:pPr>
              <w:pBdr>
                <w:top w:val="nil"/>
                <w:left w:val="nil"/>
                <w:bottom w:val="nil"/>
                <w:right w:val="nil"/>
                <w:between w:val="nil"/>
              </w:pBdr>
              <w:ind w:left="99"/>
              <w:rPr>
                <w:color w:val="000000"/>
              </w:rPr>
            </w:pPr>
            <w:r>
              <w:rPr>
                <w:color w:val="000000"/>
              </w:rPr>
              <w:t xml:space="preserve">HPC 6120: </w:t>
            </w:r>
            <w:r>
              <w:t>Developmental Assessment and Diagnosis in Clinical Mental Health Counseling</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413CFC5D"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5BAA5519" w14:textId="77777777" w:rsidR="00C406FA" w:rsidRDefault="00C406FA">
            <w:pPr>
              <w:pBdr>
                <w:top w:val="nil"/>
                <w:left w:val="nil"/>
                <w:bottom w:val="nil"/>
                <w:right w:val="nil"/>
                <w:between w:val="nil"/>
              </w:pBdr>
              <w:jc w:val="center"/>
              <w:rPr>
                <w:color w:val="000000"/>
              </w:rPr>
            </w:pPr>
          </w:p>
        </w:tc>
      </w:tr>
      <w:tr w:rsidR="00C406FA" w14:paraId="239623CB"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0E3C0244" w14:textId="77777777" w:rsidR="00C406FA" w:rsidRDefault="00000000">
            <w:pPr>
              <w:pBdr>
                <w:top w:val="nil"/>
                <w:left w:val="nil"/>
                <w:bottom w:val="nil"/>
                <w:right w:val="nil"/>
                <w:between w:val="nil"/>
              </w:pBdr>
              <w:ind w:left="102" w:right="297"/>
              <w:rPr>
                <w:color w:val="000000"/>
              </w:rPr>
            </w:pPr>
            <w:r>
              <w:rPr>
                <w:color w:val="000000"/>
              </w:rPr>
              <w:t>Students will demonstrate multicultural counseling competencies. (S)</w:t>
            </w:r>
          </w:p>
        </w:tc>
        <w:tc>
          <w:tcPr>
            <w:tcW w:w="3060" w:type="dxa"/>
            <w:tcBorders>
              <w:top w:val="single" w:sz="4" w:space="0" w:color="434343"/>
              <w:left w:val="single" w:sz="4" w:space="0" w:color="434343"/>
              <w:bottom w:val="single" w:sz="4" w:space="0" w:color="434343"/>
              <w:right w:val="single" w:sz="4" w:space="0" w:color="434343"/>
            </w:tcBorders>
          </w:tcPr>
          <w:p w14:paraId="2F2FB64F" w14:textId="77777777" w:rsidR="00C406FA" w:rsidRDefault="00000000">
            <w:pPr>
              <w:pBdr>
                <w:top w:val="nil"/>
                <w:left w:val="nil"/>
                <w:bottom w:val="nil"/>
                <w:right w:val="nil"/>
                <w:between w:val="nil"/>
              </w:pBdr>
              <w:ind w:left="99"/>
              <w:rPr>
                <w:color w:val="000000"/>
              </w:rPr>
            </w:pPr>
            <w:r>
              <w:rPr>
                <w:color w:val="000000"/>
              </w:rPr>
              <w:t>HPC 5225: Helping Relationships</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5471B2BD"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28E2E5C9" w14:textId="77777777" w:rsidR="00C406FA" w:rsidRDefault="00C406FA">
            <w:pPr>
              <w:pBdr>
                <w:top w:val="nil"/>
                <w:left w:val="nil"/>
                <w:bottom w:val="nil"/>
                <w:right w:val="nil"/>
                <w:between w:val="nil"/>
              </w:pBdr>
              <w:jc w:val="center"/>
              <w:rPr>
                <w:color w:val="000000"/>
              </w:rPr>
            </w:pPr>
          </w:p>
        </w:tc>
      </w:tr>
      <w:tr w:rsidR="00C406FA" w14:paraId="7D4B1A40"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51E7D911"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467F5577" w14:textId="77777777" w:rsidR="00C406FA" w:rsidRDefault="00000000">
            <w:pPr>
              <w:pBdr>
                <w:top w:val="nil"/>
                <w:left w:val="nil"/>
                <w:bottom w:val="nil"/>
                <w:right w:val="nil"/>
                <w:between w:val="nil"/>
              </w:pBdr>
              <w:ind w:left="99"/>
              <w:rPr>
                <w:color w:val="000000"/>
              </w:rPr>
            </w:pPr>
            <w:r>
              <w:rPr>
                <w:color w:val="000000"/>
              </w:rPr>
              <w:t>HPC 5900: Practicum</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1DFE8C7A"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495FDA6B" w14:textId="77777777" w:rsidR="00C406FA" w:rsidRDefault="00C406FA">
            <w:pPr>
              <w:pBdr>
                <w:top w:val="nil"/>
                <w:left w:val="nil"/>
                <w:bottom w:val="nil"/>
                <w:right w:val="nil"/>
                <w:between w:val="nil"/>
              </w:pBdr>
              <w:jc w:val="center"/>
              <w:rPr>
                <w:color w:val="000000"/>
              </w:rPr>
            </w:pPr>
          </w:p>
        </w:tc>
      </w:tr>
      <w:tr w:rsidR="00C406FA" w14:paraId="365720A6"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453B1238"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0636C9AF" w14:textId="77777777" w:rsidR="00C406FA" w:rsidRDefault="00000000">
            <w:pPr>
              <w:pBdr>
                <w:top w:val="nil"/>
                <w:left w:val="nil"/>
                <w:bottom w:val="nil"/>
                <w:right w:val="nil"/>
                <w:between w:val="nil"/>
              </w:pBdr>
              <w:ind w:left="99"/>
              <w:rPr>
                <w:color w:val="000000"/>
              </w:rPr>
            </w:pPr>
            <w:r>
              <w:rPr>
                <w:color w:val="000000"/>
              </w:rPr>
              <w:t>HPC 6900: Internship in CMHC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7EE40228"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0C33B298" w14:textId="77777777" w:rsidR="00C406FA" w:rsidRDefault="00C406FA">
            <w:pPr>
              <w:pBdr>
                <w:top w:val="nil"/>
                <w:left w:val="nil"/>
                <w:bottom w:val="nil"/>
                <w:right w:val="nil"/>
                <w:between w:val="nil"/>
              </w:pBdr>
              <w:jc w:val="center"/>
              <w:rPr>
                <w:color w:val="000000"/>
              </w:rPr>
            </w:pPr>
          </w:p>
        </w:tc>
      </w:tr>
      <w:tr w:rsidR="00C406FA" w14:paraId="086B4897"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478C5952"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6E4B7089" w14:textId="77777777" w:rsidR="00C406FA" w:rsidRDefault="00000000">
            <w:pPr>
              <w:pBdr>
                <w:top w:val="nil"/>
                <w:left w:val="nil"/>
                <w:bottom w:val="nil"/>
                <w:right w:val="nil"/>
                <w:between w:val="nil"/>
              </w:pBdr>
              <w:ind w:left="99"/>
              <w:rPr>
                <w:color w:val="000000"/>
              </w:rPr>
            </w:pPr>
            <w:r>
              <w:rPr>
                <w:color w:val="000000"/>
              </w:rPr>
              <w:t>HPC 6900: Internship in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5F291820"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468F743E" w14:textId="77777777" w:rsidR="00C406FA" w:rsidRDefault="00C406FA">
            <w:pPr>
              <w:pBdr>
                <w:top w:val="nil"/>
                <w:left w:val="nil"/>
                <w:bottom w:val="nil"/>
                <w:right w:val="nil"/>
                <w:between w:val="nil"/>
              </w:pBdr>
              <w:jc w:val="center"/>
              <w:rPr>
                <w:color w:val="000000"/>
              </w:rPr>
            </w:pPr>
          </w:p>
        </w:tc>
      </w:tr>
      <w:tr w:rsidR="00C406FA" w14:paraId="173B07D3"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16CC8912" w14:textId="77777777" w:rsidR="00C406FA" w:rsidRDefault="00000000">
            <w:pPr>
              <w:pBdr>
                <w:top w:val="nil"/>
                <w:left w:val="nil"/>
                <w:bottom w:val="nil"/>
                <w:right w:val="nil"/>
                <w:between w:val="nil"/>
              </w:pBdr>
              <w:ind w:left="102" w:right="297"/>
              <w:rPr>
                <w:color w:val="000000"/>
              </w:rPr>
            </w:pPr>
            <w:r>
              <w:rPr>
                <w:color w:val="000000"/>
              </w:rPr>
              <w:t>Students will demonstrate knowledge of factors that affect human development. (K)</w:t>
            </w:r>
          </w:p>
        </w:tc>
        <w:tc>
          <w:tcPr>
            <w:tcW w:w="3060" w:type="dxa"/>
            <w:tcBorders>
              <w:top w:val="single" w:sz="4" w:space="0" w:color="434343"/>
              <w:left w:val="single" w:sz="4" w:space="0" w:color="434343"/>
              <w:bottom w:val="single" w:sz="4" w:space="0" w:color="434343"/>
              <w:right w:val="single" w:sz="4" w:space="0" w:color="434343"/>
            </w:tcBorders>
          </w:tcPr>
          <w:p w14:paraId="3FB34491" w14:textId="77777777" w:rsidR="00C406FA" w:rsidRDefault="00000000">
            <w:pPr>
              <w:pBdr>
                <w:top w:val="nil"/>
                <w:left w:val="nil"/>
                <w:bottom w:val="nil"/>
                <w:right w:val="nil"/>
                <w:between w:val="nil"/>
              </w:pBdr>
              <w:ind w:left="99"/>
              <w:rPr>
                <w:color w:val="000000"/>
              </w:rPr>
            </w:pPr>
            <w:r>
              <w:rPr>
                <w:color w:val="000000"/>
              </w:rPr>
              <w:t xml:space="preserve">HPC 5272: Individual and Family Development Across </w:t>
            </w:r>
            <w:r>
              <w:t xml:space="preserve">the Lifespan </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5B5A3E06" w14:textId="77777777" w:rsidR="00C406FA" w:rsidRDefault="00000000">
            <w:pPr>
              <w:pBdr>
                <w:top w:val="nil"/>
                <w:left w:val="nil"/>
                <w:bottom w:val="nil"/>
                <w:right w:val="nil"/>
                <w:between w:val="nil"/>
              </w:pBdr>
              <w:jc w:val="center"/>
              <w:rPr>
                <w:color w:val="000000"/>
              </w:rPr>
            </w:pPr>
            <w:r>
              <w:rPr>
                <w:color w:val="000000"/>
              </w:rPr>
              <w:t>2</w:t>
            </w:r>
          </w:p>
        </w:tc>
        <w:tc>
          <w:tcPr>
            <w:tcW w:w="1255" w:type="dxa"/>
            <w:tcBorders>
              <w:top w:val="single" w:sz="4" w:space="0" w:color="434343"/>
              <w:left w:val="single" w:sz="4" w:space="0" w:color="434343"/>
              <w:bottom w:val="single" w:sz="4" w:space="0" w:color="434343"/>
              <w:right w:val="single" w:sz="4" w:space="0" w:color="434343"/>
            </w:tcBorders>
          </w:tcPr>
          <w:p w14:paraId="300A53BB" w14:textId="77777777" w:rsidR="00C406FA" w:rsidRDefault="00C406FA">
            <w:pPr>
              <w:pBdr>
                <w:top w:val="nil"/>
                <w:left w:val="nil"/>
                <w:bottom w:val="nil"/>
                <w:right w:val="nil"/>
                <w:between w:val="nil"/>
              </w:pBdr>
              <w:jc w:val="center"/>
              <w:rPr>
                <w:color w:val="000000"/>
              </w:rPr>
            </w:pPr>
          </w:p>
        </w:tc>
      </w:tr>
      <w:tr w:rsidR="00C406FA" w14:paraId="0E264B14"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4EA7E9CA"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1AC0D6CF" w14:textId="77777777" w:rsidR="00C406FA" w:rsidRDefault="00000000">
            <w:pPr>
              <w:pBdr>
                <w:top w:val="nil"/>
                <w:left w:val="nil"/>
                <w:bottom w:val="nil"/>
                <w:right w:val="nil"/>
                <w:between w:val="nil"/>
              </w:pBdr>
              <w:ind w:left="99"/>
              <w:rPr>
                <w:color w:val="000000"/>
              </w:rPr>
            </w:pPr>
            <w:r>
              <w:rPr>
                <w:color w:val="000000"/>
              </w:rPr>
              <w:t xml:space="preserve">HPC 6120: </w:t>
            </w:r>
            <w:r>
              <w:t>Developmental Assessment and Diagnosis in Clinical Mental Health Counseling</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72FD704E"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7FCA4782" w14:textId="77777777" w:rsidR="00C406FA" w:rsidRDefault="00C406FA">
            <w:pPr>
              <w:pBdr>
                <w:top w:val="nil"/>
                <w:left w:val="nil"/>
                <w:bottom w:val="nil"/>
                <w:right w:val="nil"/>
                <w:between w:val="nil"/>
              </w:pBdr>
              <w:jc w:val="center"/>
              <w:rPr>
                <w:color w:val="000000"/>
              </w:rPr>
            </w:pPr>
          </w:p>
        </w:tc>
      </w:tr>
      <w:tr w:rsidR="00C406FA" w14:paraId="6EACFC8E"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6E1AF3B0" w14:textId="77777777" w:rsidR="00C406FA" w:rsidRDefault="00000000">
            <w:pPr>
              <w:pBdr>
                <w:top w:val="nil"/>
                <w:left w:val="nil"/>
                <w:bottom w:val="nil"/>
                <w:right w:val="nil"/>
                <w:between w:val="nil"/>
              </w:pBdr>
              <w:ind w:left="102" w:right="333"/>
              <w:rPr>
                <w:color w:val="000000"/>
              </w:rPr>
            </w:pPr>
            <w:r>
              <w:rPr>
                <w:color w:val="000000"/>
              </w:rPr>
              <w:t>Students will understand the interrelationships between work and mental well-being. (K)</w:t>
            </w:r>
          </w:p>
        </w:tc>
        <w:tc>
          <w:tcPr>
            <w:tcW w:w="3060" w:type="dxa"/>
            <w:tcBorders>
              <w:top w:val="single" w:sz="4" w:space="0" w:color="434343"/>
              <w:left w:val="single" w:sz="4" w:space="0" w:color="434343"/>
              <w:bottom w:val="single" w:sz="4" w:space="0" w:color="434343"/>
              <w:right w:val="single" w:sz="4" w:space="0" w:color="434343"/>
            </w:tcBorders>
          </w:tcPr>
          <w:p w14:paraId="1B039456" w14:textId="77777777" w:rsidR="00C406FA" w:rsidRDefault="00000000">
            <w:pPr>
              <w:pBdr>
                <w:top w:val="nil"/>
                <w:left w:val="nil"/>
                <w:bottom w:val="nil"/>
                <w:right w:val="nil"/>
                <w:between w:val="nil"/>
              </w:pBdr>
              <w:ind w:left="99"/>
              <w:rPr>
                <w:color w:val="000000"/>
              </w:rPr>
            </w:pPr>
            <w:r>
              <w:rPr>
                <w:color w:val="000000"/>
              </w:rPr>
              <w:t>HPC 5210: Ca</w:t>
            </w:r>
            <w:r>
              <w:t>reer Development and Counseling</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735E6235"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06EA8996" w14:textId="77777777" w:rsidR="00C406FA" w:rsidRDefault="00C406FA">
            <w:pPr>
              <w:pBdr>
                <w:top w:val="nil"/>
                <w:left w:val="nil"/>
                <w:bottom w:val="nil"/>
                <w:right w:val="nil"/>
                <w:between w:val="nil"/>
              </w:pBdr>
              <w:jc w:val="center"/>
              <w:rPr>
                <w:color w:val="000000"/>
              </w:rPr>
            </w:pPr>
          </w:p>
        </w:tc>
      </w:tr>
      <w:tr w:rsidR="00C406FA" w14:paraId="1A7782EC"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7D61D535"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2D3D5BC0" w14:textId="77777777" w:rsidR="00C406FA" w:rsidRDefault="00000000">
            <w:pPr>
              <w:pBdr>
                <w:top w:val="nil"/>
                <w:left w:val="nil"/>
                <w:bottom w:val="nil"/>
                <w:right w:val="nil"/>
                <w:between w:val="nil"/>
              </w:pBdr>
              <w:ind w:left="99"/>
              <w:rPr>
                <w:color w:val="000000"/>
              </w:rPr>
            </w:pPr>
            <w:r>
              <w:rPr>
                <w:color w:val="000000"/>
              </w:rPr>
              <w:t xml:space="preserve">HPC 6120: </w:t>
            </w:r>
            <w:r>
              <w:t>Developmental Assessment and Diagnosis in Clinical Mental Health Counseling</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25F59437"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5943D60C" w14:textId="77777777" w:rsidR="00C406FA" w:rsidRDefault="00C406FA">
            <w:pPr>
              <w:pBdr>
                <w:top w:val="nil"/>
                <w:left w:val="nil"/>
                <w:bottom w:val="nil"/>
                <w:right w:val="nil"/>
                <w:between w:val="nil"/>
              </w:pBdr>
              <w:jc w:val="center"/>
              <w:rPr>
                <w:color w:val="000000"/>
              </w:rPr>
            </w:pPr>
          </w:p>
        </w:tc>
      </w:tr>
      <w:tr w:rsidR="00C406FA" w14:paraId="7B30BDBF"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75E6552C" w14:textId="77777777" w:rsidR="00C406FA" w:rsidRDefault="00000000">
            <w:pPr>
              <w:pBdr>
                <w:top w:val="nil"/>
                <w:left w:val="nil"/>
                <w:bottom w:val="nil"/>
                <w:right w:val="nil"/>
                <w:between w:val="nil"/>
              </w:pBdr>
              <w:ind w:left="102" w:right="573"/>
              <w:rPr>
                <w:color w:val="000000"/>
              </w:rPr>
            </w:pPr>
            <w:r>
              <w:rPr>
                <w:color w:val="000000"/>
              </w:rPr>
              <w:t>Students will effectively apply counseling skills in the helping relationship. (S)</w:t>
            </w:r>
          </w:p>
        </w:tc>
        <w:tc>
          <w:tcPr>
            <w:tcW w:w="3060" w:type="dxa"/>
            <w:tcBorders>
              <w:top w:val="single" w:sz="4" w:space="0" w:color="434343"/>
              <w:left w:val="single" w:sz="4" w:space="0" w:color="434343"/>
              <w:bottom w:val="single" w:sz="4" w:space="0" w:color="434343"/>
              <w:right w:val="single" w:sz="4" w:space="0" w:color="434343"/>
            </w:tcBorders>
          </w:tcPr>
          <w:p w14:paraId="205E7717" w14:textId="77777777" w:rsidR="00C406FA" w:rsidRDefault="00000000">
            <w:pPr>
              <w:pBdr>
                <w:top w:val="nil"/>
                <w:left w:val="nil"/>
                <w:bottom w:val="nil"/>
                <w:right w:val="nil"/>
                <w:between w:val="nil"/>
              </w:pBdr>
              <w:ind w:left="99"/>
              <w:rPr>
                <w:color w:val="000000"/>
              </w:rPr>
            </w:pPr>
            <w:r>
              <w:rPr>
                <w:color w:val="000000"/>
              </w:rPr>
              <w:t>HPC 5225: Helping Relationships</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630B7BCE" w14:textId="77777777" w:rsidR="00C406FA" w:rsidRDefault="00000000">
            <w:pPr>
              <w:pBdr>
                <w:top w:val="nil"/>
                <w:left w:val="nil"/>
                <w:bottom w:val="nil"/>
                <w:right w:val="nil"/>
                <w:between w:val="nil"/>
              </w:pBdr>
              <w:jc w:val="center"/>
              <w:rPr>
                <w:color w:val="000000"/>
              </w:rPr>
            </w:pPr>
            <w:r>
              <w:rPr>
                <w:color w:val="000000"/>
              </w:rPr>
              <w:t>2</w:t>
            </w:r>
          </w:p>
        </w:tc>
        <w:tc>
          <w:tcPr>
            <w:tcW w:w="1255" w:type="dxa"/>
            <w:tcBorders>
              <w:top w:val="single" w:sz="4" w:space="0" w:color="434343"/>
              <w:left w:val="single" w:sz="4" w:space="0" w:color="434343"/>
              <w:bottom w:val="single" w:sz="4" w:space="0" w:color="434343"/>
              <w:right w:val="single" w:sz="4" w:space="0" w:color="434343"/>
            </w:tcBorders>
          </w:tcPr>
          <w:p w14:paraId="4A996E7E" w14:textId="77777777" w:rsidR="00C406FA" w:rsidRDefault="00C406FA">
            <w:pPr>
              <w:pBdr>
                <w:top w:val="nil"/>
                <w:left w:val="nil"/>
                <w:bottom w:val="nil"/>
                <w:right w:val="nil"/>
                <w:between w:val="nil"/>
              </w:pBdr>
              <w:jc w:val="center"/>
              <w:rPr>
                <w:color w:val="000000"/>
              </w:rPr>
            </w:pPr>
          </w:p>
        </w:tc>
      </w:tr>
      <w:tr w:rsidR="00C406FA" w14:paraId="124C0633"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17EC50C2"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5FE2EC6E" w14:textId="77777777" w:rsidR="00C406FA" w:rsidRDefault="00000000">
            <w:pPr>
              <w:pBdr>
                <w:top w:val="nil"/>
                <w:left w:val="nil"/>
                <w:bottom w:val="nil"/>
                <w:right w:val="nil"/>
                <w:between w:val="nil"/>
              </w:pBdr>
              <w:ind w:left="99"/>
              <w:rPr>
                <w:color w:val="000000"/>
              </w:rPr>
            </w:pPr>
            <w:r>
              <w:rPr>
                <w:color w:val="000000"/>
              </w:rPr>
              <w:t>HPC 5900: Practicum (CSDAT)</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1F951C84"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3673C4A7" w14:textId="77777777" w:rsidR="00C406FA" w:rsidRDefault="00C406FA">
            <w:pPr>
              <w:pBdr>
                <w:top w:val="nil"/>
                <w:left w:val="nil"/>
                <w:bottom w:val="nil"/>
                <w:right w:val="nil"/>
                <w:between w:val="nil"/>
              </w:pBdr>
              <w:jc w:val="center"/>
              <w:rPr>
                <w:color w:val="000000"/>
              </w:rPr>
            </w:pPr>
          </w:p>
        </w:tc>
      </w:tr>
      <w:tr w:rsidR="00C406FA" w14:paraId="1AED5E19"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0996899A"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6F299FD3" w14:textId="77777777" w:rsidR="00C406FA" w:rsidRDefault="00000000">
            <w:pPr>
              <w:pBdr>
                <w:top w:val="nil"/>
                <w:left w:val="nil"/>
                <w:bottom w:val="nil"/>
                <w:right w:val="nil"/>
                <w:between w:val="nil"/>
              </w:pBdr>
              <w:ind w:left="99"/>
              <w:rPr>
                <w:color w:val="000000"/>
              </w:rPr>
            </w:pPr>
            <w:r>
              <w:rPr>
                <w:color w:val="000000"/>
              </w:rPr>
              <w:t>HPC 5900: Practicum (Case)</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2AE55B6A"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3BF0AB6E" w14:textId="77777777" w:rsidR="00C406FA" w:rsidRDefault="00C406FA">
            <w:pPr>
              <w:pBdr>
                <w:top w:val="nil"/>
                <w:left w:val="nil"/>
                <w:bottom w:val="nil"/>
                <w:right w:val="nil"/>
                <w:between w:val="nil"/>
              </w:pBdr>
              <w:jc w:val="center"/>
              <w:rPr>
                <w:color w:val="000000"/>
              </w:rPr>
            </w:pPr>
          </w:p>
        </w:tc>
      </w:tr>
      <w:tr w:rsidR="00C406FA" w14:paraId="6C447223"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1F3FB555"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6A1C45F5" w14:textId="77777777" w:rsidR="00C406FA" w:rsidRDefault="00000000">
            <w:pPr>
              <w:pBdr>
                <w:top w:val="nil"/>
                <w:left w:val="nil"/>
                <w:bottom w:val="nil"/>
                <w:right w:val="nil"/>
                <w:between w:val="nil"/>
              </w:pBdr>
              <w:ind w:left="99"/>
              <w:rPr>
                <w:color w:val="000000"/>
              </w:rPr>
            </w:pPr>
            <w:r>
              <w:rPr>
                <w:color w:val="000000"/>
              </w:rPr>
              <w:t>HPC 6900: Internship in CMHC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59B4BE2A"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05F03C42" w14:textId="77777777" w:rsidR="00C406FA" w:rsidRDefault="00C406FA">
            <w:pPr>
              <w:pBdr>
                <w:top w:val="nil"/>
                <w:left w:val="nil"/>
                <w:bottom w:val="nil"/>
                <w:right w:val="nil"/>
                <w:between w:val="nil"/>
              </w:pBdr>
              <w:jc w:val="center"/>
              <w:rPr>
                <w:color w:val="000000"/>
              </w:rPr>
            </w:pPr>
          </w:p>
        </w:tc>
      </w:tr>
      <w:tr w:rsidR="00C406FA" w14:paraId="53711176"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18DB9178"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3A6859AC" w14:textId="77777777" w:rsidR="00C406FA" w:rsidRDefault="00000000">
            <w:pPr>
              <w:pBdr>
                <w:top w:val="nil"/>
                <w:left w:val="nil"/>
                <w:bottom w:val="nil"/>
                <w:right w:val="nil"/>
                <w:between w:val="nil"/>
              </w:pBdr>
              <w:ind w:left="99"/>
              <w:rPr>
                <w:color w:val="000000"/>
              </w:rPr>
            </w:pPr>
            <w:r>
              <w:rPr>
                <w:color w:val="000000"/>
              </w:rPr>
              <w:t>HPC 6900: Internship in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5044F459"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005EE482" w14:textId="77777777" w:rsidR="00C406FA" w:rsidRDefault="00C406FA">
            <w:pPr>
              <w:pBdr>
                <w:top w:val="nil"/>
                <w:left w:val="nil"/>
                <w:bottom w:val="nil"/>
                <w:right w:val="nil"/>
                <w:between w:val="nil"/>
              </w:pBdr>
              <w:jc w:val="center"/>
              <w:rPr>
                <w:color w:val="000000"/>
              </w:rPr>
            </w:pPr>
          </w:p>
        </w:tc>
      </w:tr>
      <w:tr w:rsidR="00C406FA" w14:paraId="553D4925"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33B7CB96" w14:textId="77777777" w:rsidR="00C406FA" w:rsidRDefault="00000000">
            <w:pPr>
              <w:pBdr>
                <w:top w:val="nil"/>
                <w:left w:val="nil"/>
                <w:bottom w:val="nil"/>
                <w:right w:val="nil"/>
                <w:between w:val="nil"/>
              </w:pBdr>
              <w:ind w:left="102" w:right="222"/>
              <w:rPr>
                <w:color w:val="000000"/>
              </w:rPr>
            </w:pPr>
            <w:r>
              <w:rPr>
                <w:color w:val="000000"/>
              </w:rPr>
              <w:t>Students will demonstrate competence in the functions of effective group leaders. (S)</w:t>
            </w:r>
          </w:p>
        </w:tc>
        <w:tc>
          <w:tcPr>
            <w:tcW w:w="3060" w:type="dxa"/>
            <w:tcBorders>
              <w:top w:val="single" w:sz="4" w:space="0" w:color="434343"/>
              <w:left w:val="single" w:sz="4" w:space="0" w:color="434343"/>
              <w:bottom w:val="single" w:sz="4" w:space="0" w:color="434343"/>
              <w:right w:val="single" w:sz="4" w:space="0" w:color="434343"/>
            </w:tcBorders>
          </w:tcPr>
          <w:p w14:paraId="2D0A1B0D" w14:textId="77777777" w:rsidR="00C406FA" w:rsidRDefault="00000000">
            <w:pPr>
              <w:pBdr>
                <w:top w:val="nil"/>
                <w:left w:val="nil"/>
                <w:bottom w:val="nil"/>
                <w:right w:val="nil"/>
                <w:between w:val="nil"/>
              </w:pBdr>
              <w:ind w:left="99"/>
              <w:rPr>
                <w:color w:val="000000"/>
              </w:rPr>
            </w:pPr>
            <w:r>
              <w:rPr>
                <w:color w:val="000000"/>
              </w:rPr>
              <w:t>HPC 5790: Group Methods and Processes</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77BC883A" w14:textId="77777777" w:rsidR="00C406FA" w:rsidRDefault="00000000">
            <w:pPr>
              <w:pBdr>
                <w:top w:val="nil"/>
                <w:left w:val="nil"/>
                <w:bottom w:val="nil"/>
                <w:right w:val="nil"/>
                <w:between w:val="nil"/>
              </w:pBdr>
              <w:jc w:val="center"/>
              <w:rPr>
                <w:color w:val="000000"/>
              </w:rPr>
            </w:pPr>
            <w:r>
              <w:rPr>
                <w:color w:val="000000"/>
              </w:rPr>
              <w:t>2</w:t>
            </w:r>
          </w:p>
        </w:tc>
        <w:tc>
          <w:tcPr>
            <w:tcW w:w="1255" w:type="dxa"/>
            <w:tcBorders>
              <w:top w:val="single" w:sz="4" w:space="0" w:color="434343"/>
              <w:left w:val="single" w:sz="4" w:space="0" w:color="434343"/>
              <w:bottom w:val="single" w:sz="4" w:space="0" w:color="434343"/>
              <w:right w:val="single" w:sz="4" w:space="0" w:color="434343"/>
            </w:tcBorders>
          </w:tcPr>
          <w:p w14:paraId="16C3165A" w14:textId="77777777" w:rsidR="00C406FA" w:rsidRDefault="00C406FA">
            <w:pPr>
              <w:pBdr>
                <w:top w:val="nil"/>
                <w:left w:val="nil"/>
                <w:bottom w:val="nil"/>
                <w:right w:val="nil"/>
                <w:between w:val="nil"/>
              </w:pBdr>
              <w:jc w:val="center"/>
              <w:rPr>
                <w:color w:val="000000"/>
              </w:rPr>
            </w:pPr>
          </w:p>
        </w:tc>
      </w:tr>
      <w:tr w:rsidR="00C406FA" w14:paraId="129E1A10"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2B2BF11A"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4FCD320F" w14:textId="77777777" w:rsidR="00C406FA" w:rsidRDefault="00000000">
            <w:pPr>
              <w:pBdr>
                <w:top w:val="nil"/>
                <w:left w:val="nil"/>
                <w:bottom w:val="nil"/>
                <w:right w:val="nil"/>
                <w:between w:val="nil"/>
              </w:pBdr>
              <w:ind w:left="99"/>
              <w:rPr>
                <w:color w:val="000000"/>
              </w:rPr>
            </w:pPr>
            <w:r>
              <w:rPr>
                <w:color w:val="000000"/>
              </w:rPr>
              <w:t>HPC 6900: Internship in CMHC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0E064B75"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22899176" w14:textId="77777777" w:rsidR="00C406FA" w:rsidRDefault="00C406FA">
            <w:pPr>
              <w:pBdr>
                <w:top w:val="nil"/>
                <w:left w:val="nil"/>
                <w:bottom w:val="nil"/>
                <w:right w:val="nil"/>
                <w:between w:val="nil"/>
              </w:pBdr>
              <w:jc w:val="center"/>
              <w:rPr>
                <w:color w:val="000000"/>
              </w:rPr>
            </w:pPr>
          </w:p>
        </w:tc>
      </w:tr>
      <w:tr w:rsidR="00C406FA" w14:paraId="63E42918"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565A8225"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693FB755" w14:textId="77777777" w:rsidR="00C406FA" w:rsidRDefault="00000000">
            <w:pPr>
              <w:pBdr>
                <w:top w:val="nil"/>
                <w:left w:val="nil"/>
                <w:bottom w:val="nil"/>
                <w:right w:val="nil"/>
                <w:between w:val="nil"/>
              </w:pBdr>
              <w:ind w:left="99"/>
              <w:rPr>
                <w:color w:val="000000"/>
              </w:rPr>
            </w:pPr>
            <w:r>
              <w:rPr>
                <w:color w:val="000000"/>
              </w:rPr>
              <w:t>HPC 6900: Internship in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4C691550"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76638B4E" w14:textId="77777777" w:rsidR="00C406FA" w:rsidRDefault="00C406FA">
            <w:pPr>
              <w:pBdr>
                <w:top w:val="nil"/>
                <w:left w:val="nil"/>
                <w:bottom w:val="nil"/>
                <w:right w:val="nil"/>
                <w:between w:val="nil"/>
              </w:pBdr>
              <w:jc w:val="center"/>
              <w:rPr>
                <w:color w:val="000000"/>
              </w:rPr>
            </w:pPr>
          </w:p>
        </w:tc>
      </w:tr>
      <w:tr w:rsidR="00C406FA" w14:paraId="7897AD2D"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43095E00" w14:textId="77777777" w:rsidR="00C406FA" w:rsidRDefault="00000000">
            <w:pPr>
              <w:pBdr>
                <w:top w:val="nil"/>
                <w:left w:val="nil"/>
                <w:bottom w:val="nil"/>
                <w:right w:val="nil"/>
                <w:between w:val="nil"/>
              </w:pBdr>
              <w:ind w:left="102" w:right="348"/>
              <w:rPr>
                <w:color w:val="000000"/>
              </w:rPr>
            </w:pPr>
            <w:r>
              <w:rPr>
                <w:color w:val="000000"/>
              </w:rPr>
              <w:t>Students will understand how to use assessments for intervention planning purposes. (K)</w:t>
            </w:r>
          </w:p>
        </w:tc>
        <w:tc>
          <w:tcPr>
            <w:tcW w:w="3060" w:type="dxa"/>
            <w:tcBorders>
              <w:top w:val="single" w:sz="4" w:space="0" w:color="434343"/>
              <w:left w:val="single" w:sz="4" w:space="0" w:color="434343"/>
              <w:bottom w:val="single" w:sz="4" w:space="0" w:color="434343"/>
              <w:right w:val="single" w:sz="4" w:space="0" w:color="434343"/>
            </w:tcBorders>
          </w:tcPr>
          <w:p w14:paraId="59680F7F" w14:textId="77777777" w:rsidR="00C406FA" w:rsidRDefault="00000000">
            <w:pPr>
              <w:pBdr>
                <w:top w:val="nil"/>
                <w:left w:val="nil"/>
                <w:bottom w:val="nil"/>
                <w:right w:val="nil"/>
                <w:between w:val="nil"/>
              </w:pBdr>
              <w:ind w:left="99"/>
              <w:rPr>
                <w:color w:val="000000"/>
              </w:rPr>
            </w:pPr>
            <w:r>
              <w:rPr>
                <w:color w:val="000000"/>
              </w:rPr>
              <w:t xml:space="preserve">HPC 5140: </w:t>
            </w:r>
            <w:r>
              <w:t xml:space="preserve">Counseling Assessment and </w:t>
            </w:r>
            <w:r>
              <w:rPr>
                <w:color w:val="000000"/>
              </w:rPr>
              <w:t>Testing</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082771C0"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6C439AD4" w14:textId="77777777" w:rsidR="00C406FA" w:rsidRDefault="00C406FA">
            <w:pPr>
              <w:pBdr>
                <w:top w:val="nil"/>
                <w:left w:val="nil"/>
                <w:bottom w:val="nil"/>
                <w:right w:val="nil"/>
                <w:between w:val="nil"/>
              </w:pBdr>
              <w:jc w:val="center"/>
              <w:rPr>
                <w:color w:val="000000"/>
              </w:rPr>
            </w:pPr>
          </w:p>
        </w:tc>
      </w:tr>
      <w:tr w:rsidR="00C406FA" w14:paraId="3F1A3FD9"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6DDB826B"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19273271" w14:textId="77777777" w:rsidR="00C406FA" w:rsidRDefault="00000000">
            <w:pPr>
              <w:pBdr>
                <w:top w:val="nil"/>
                <w:left w:val="nil"/>
                <w:bottom w:val="nil"/>
                <w:right w:val="nil"/>
                <w:between w:val="nil"/>
              </w:pBdr>
              <w:ind w:left="99"/>
              <w:rPr>
                <w:color w:val="000000"/>
              </w:rPr>
            </w:pPr>
            <w:r>
              <w:rPr>
                <w:color w:val="000000"/>
              </w:rPr>
              <w:t>HPC 6900: Internship in CMHC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0FC6DE5D"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5B4D49EF" w14:textId="77777777" w:rsidR="00C406FA" w:rsidRDefault="00C406FA">
            <w:pPr>
              <w:pBdr>
                <w:top w:val="nil"/>
                <w:left w:val="nil"/>
                <w:bottom w:val="nil"/>
                <w:right w:val="nil"/>
                <w:between w:val="nil"/>
              </w:pBdr>
              <w:jc w:val="center"/>
              <w:rPr>
                <w:color w:val="000000"/>
              </w:rPr>
            </w:pPr>
          </w:p>
        </w:tc>
      </w:tr>
      <w:tr w:rsidR="00C406FA" w14:paraId="17B5CB12"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6D10427E"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23D3D3BC" w14:textId="77777777" w:rsidR="00C406FA" w:rsidRDefault="00000000">
            <w:pPr>
              <w:pBdr>
                <w:top w:val="nil"/>
                <w:left w:val="nil"/>
                <w:bottom w:val="nil"/>
                <w:right w:val="nil"/>
                <w:between w:val="nil"/>
              </w:pBdr>
              <w:ind w:left="99"/>
              <w:rPr>
                <w:color w:val="000000"/>
              </w:rPr>
            </w:pPr>
            <w:r>
              <w:rPr>
                <w:color w:val="000000"/>
              </w:rPr>
              <w:t>HPC 6900: Internship in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106EA5CC"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7FDB360F" w14:textId="77777777" w:rsidR="00C406FA" w:rsidRDefault="00C406FA">
            <w:pPr>
              <w:pBdr>
                <w:top w:val="nil"/>
                <w:left w:val="nil"/>
                <w:bottom w:val="nil"/>
                <w:right w:val="nil"/>
                <w:between w:val="nil"/>
              </w:pBdr>
              <w:jc w:val="center"/>
              <w:rPr>
                <w:color w:val="000000"/>
              </w:rPr>
            </w:pPr>
          </w:p>
        </w:tc>
      </w:tr>
      <w:tr w:rsidR="00C406FA" w14:paraId="5192D32E"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343C417D" w14:textId="77777777" w:rsidR="00C406FA" w:rsidRDefault="00000000">
            <w:pPr>
              <w:pBdr>
                <w:top w:val="nil"/>
                <w:left w:val="nil"/>
                <w:bottom w:val="nil"/>
                <w:right w:val="nil"/>
                <w:between w:val="nil"/>
              </w:pBdr>
              <w:ind w:left="102"/>
              <w:rPr>
                <w:color w:val="000000"/>
              </w:rPr>
            </w:pPr>
            <w:r>
              <w:rPr>
                <w:color w:val="000000"/>
              </w:rPr>
              <w:t>Students will critique research to inform counseling practice. (K)</w:t>
            </w:r>
          </w:p>
        </w:tc>
        <w:tc>
          <w:tcPr>
            <w:tcW w:w="3060" w:type="dxa"/>
            <w:tcBorders>
              <w:top w:val="single" w:sz="4" w:space="0" w:color="434343"/>
              <w:left w:val="single" w:sz="4" w:space="0" w:color="434343"/>
              <w:bottom w:val="single" w:sz="4" w:space="0" w:color="434343"/>
              <w:right w:val="single" w:sz="4" w:space="0" w:color="434343"/>
            </w:tcBorders>
          </w:tcPr>
          <w:p w14:paraId="06A92AFC" w14:textId="77777777" w:rsidR="00C406FA" w:rsidRDefault="00000000">
            <w:pPr>
              <w:pBdr>
                <w:top w:val="nil"/>
                <w:left w:val="nil"/>
                <w:bottom w:val="nil"/>
                <w:right w:val="nil"/>
                <w:between w:val="nil"/>
              </w:pBdr>
              <w:ind w:left="99"/>
              <w:rPr>
                <w:color w:val="000000"/>
              </w:rPr>
            </w:pPr>
            <w:r>
              <w:rPr>
                <w:color w:val="000000"/>
              </w:rPr>
              <w:t>RES 5000: Research Methods</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22E2BF78"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6FD821BA" w14:textId="77777777" w:rsidR="00C406FA" w:rsidRDefault="00C406FA">
            <w:pPr>
              <w:pBdr>
                <w:top w:val="nil"/>
                <w:left w:val="nil"/>
                <w:bottom w:val="nil"/>
                <w:right w:val="nil"/>
                <w:between w:val="nil"/>
              </w:pBdr>
              <w:jc w:val="center"/>
              <w:rPr>
                <w:color w:val="000000"/>
              </w:rPr>
            </w:pPr>
          </w:p>
        </w:tc>
      </w:tr>
      <w:tr w:rsidR="00C406FA" w14:paraId="648723A7"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08BC7A3C"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41AA0033" w14:textId="77777777" w:rsidR="00C406FA" w:rsidRDefault="00000000">
            <w:pPr>
              <w:pBdr>
                <w:top w:val="nil"/>
                <w:left w:val="nil"/>
                <w:bottom w:val="nil"/>
                <w:right w:val="nil"/>
                <w:between w:val="nil"/>
              </w:pBdr>
              <w:ind w:left="99"/>
              <w:rPr>
                <w:color w:val="000000"/>
              </w:rPr>
            </w:pPr>
            <w:r>
              <w:rPr>
                <w:color w:val="000000"/>
              </w:rPr>
              <w:t xml:space="preserve">HPC 5110: </w:t>
            </w:r>
            <w:r>
              <w:t xml:space="preserve"> Social and Cultural Diversity in Counseling and Therapy</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31D68B68"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0EAED752" w14:textId="77777777" w:rsidR="00C406FA" w:rsidRDefault="00C406FA">
            <w:pPr>
              <w:pBdr>
                <w:top w:val="nil"/>
                <w:left w:val="nil"/>
                <w:bottom w:val="nil"/>
                <w:right w:val="nil"/>
                <w:between w:val="nil"/>
              </w:pBdr>
              <w:jc w:val="center"/>
              <w:rPr>
                <w:color w:val="000000"/>
              </w:rPr>
            </w:pPr>
          </w:p>
        </w:tc>
      </w:tr>
      <w:tr w:rsidR="00C406FA" w14:paraId="632F15CF" w14:textId="77777777">
        <w:trPr>
          <w:trHeight w:val="435"/>
        </w:trPr>
        <w:tc>
          <w:tcPr>
            <w:tcW w:w="3775" w:type="dxa"/>
            <w:vMerge w:val="restart"/>
            <w:tcBorders>
              <w:top w:val="single" w:sz="4" w:space="0" w:color="434343"/>
              <w:left w:val="single" w:sz="4" w:space="0" w:color="434343"/>
              <w:bottom w:val="single" w:sz="4" w:space="0" w:color="434343"/>
              <w:right w:val="single" w:sz="4" w:space="0" w:color="434343"/>
            </w:tcBorders>
          </w:tcPr>
          <w:p w14:paraId="2F6FA6B8" w14:textId="77777777" w:rsidR="00C406FA" w:rsidRDefault="00000000">
            <w:pPr>
              <w:pBdr>
                <w:top w:val="nil"/>
                <w:left w:val="nil"/>
                <w:bottom w:val="nil"/>
                <w:right w:val="nil"/>
                <w:between w:val="nil"/>
              </w:pBdr>
              <w:ind w:left="102" w:right="399"/>
              <w:rPr>
                <w:color w:val="000000"/>
              </w:rPr>
            </w:pPr>
            <w:r>
              <w:rPr>
                <w:color w:val="000000"/>
              </w:rPr>
              <w:t>Students will understand principles, models, and documentation formats of biopsychosocial case conceptualization and treatment planning. (K)</w:t>
            </w:r>
          </w:p>
        </w:tc>
        <w:tc>
          <w:tcPr>
            <w:tcW w:w="3060" w:type="dxa"/>
            <w:tcBorders>
              <w:top w:val="single" w:sz="4" w:space="0" w:color="434343"/>
              <w:left w:val="single" w:sz="4" w:space="0" w:color="434343"/>
              <w:bottom w:val="single" w:sz="4" w:space="0" w:color="434343"/>
              <w:right w:val="single" w:sz="4" w:space="0" w:color="434343"/>
            </w:tcBorders>
          </w:tcPr>
          <w:p w14:paraId="695BADA5" w14:textId="77777777" w:rsidR="00C406FA" w:rsidRDefault="00000000">
            <w:pPr>
              <w:pBdr>
                <w:top w:val="nil"/>
                <w:left w:val="nil"/>
                <w:bottom w:val="nil"/>
                <w:right w:val="nil"/>
                <w:between w:val="nil"/>
              </w:pBdr>
              <w:ind w:left="99"/>
              <w:rPr>
                <w:color w:val="000000"/>
              </w:rPr>
            </w:pPr>
            <w:r>
              <w:rPr>
                <w:color w:val="000000"/>
              </w:rPr>
              <w:t xml:space="preserve">HPC 6120: </w:t>
            </w:r>
            <w:r>
              <w:t>Developmental Assessment and Diagnosis in Clinical Mental Health Counseling</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7D2173BF"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07625A4E" w14:textId="77777777" w:rsidR="00C406FA" w:rsidRDefault="00C406FA">
            <w:pPr>
              <w:pBdr>
                <w:top w:val="nil"/>
                <w:left w:val="nil"/>
                <w:bottom w:val="nil"/>
                <w:right w:val="nil"/>
                <w:between w:val="nil"/>
              </w:pBdr>
              <w:jc w:val="center"/>
              <w:rPr>
                <w:color w:val="000000"/>
              </w:rPr>
            </w:pPr>
          </w:p>
        </w:tc>
      </w:tr>
      <w:tr w:rsidR="00C406FA" w14:paraId="6757E691" w14:textId="77777777">
        <w:trPr>
          <w:trHeight w:val="405"/>
        </w:trPr>
        <w:tc>
          <w:tcPr>
            <w:tcW w:w="3775" w:type="dxa"/>
            <w:vMerge/>
            <w:tcBorders>
              <w:top w:val="single" w:sz="4" w:space="0" w:color="434343"/>
              <w:left w:val="single" w:sz="4" w:space="0" w:color="434343"/>
              <w:bottom w:val="single" w:sz="4" w:space="0" w:color="434343"/>
              <w:right w:val="single" w:sz="4" w:space="0" w:color="434343"/>
            </w:tcBorders>
          </w:tcPr>
          <w:p w14:paraId="20649E3D"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4F173D30" w14:textId="77777777" w:rsidR="00C406FA" w:rsidRDefault="00000000">
            <w:pPr>
              <w:pBdr>
                <w:top w:val="nil"/>
                <w:left w:val="nil"/>
                <w:bottom w:val="nil"/>
                <w:right w:val="nil"/>
                <w:between w:val="nil"/>
              </w:pBdr>
              <w:ind w:left="99"/>
              <w:rPr>
                <w:color w:val="000000"/>
              </w:rPr>
            </w:pPr>
            <w:r>
              <w:rPr>
                <w:color w:val="000000"/>
              </w:rPr>
              <w:t>HPC 6900: Internship in CMHC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499328AA"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2D8BCD83" w14:textId="77777777" w:rsidR="00C406FA" w:rsidRDefault="00C406FA">
            <w:pPr>
              <w:pBdr>
                <w:top w:val="nil"/>
                <w:left w:val="nil"/>
                <w:bottom w:val="nil"/>
                <w:right w:val="nil"/>
                <w:between w:val="nil"/>
              </w:pBdr>
              <w:jc w:val="center"/>
              <w:rPr>
                <w:color w:val="000000"/>
              </w:rPr>
            </w:pPr>
          </w:p>
        </w:tc>
      </w:tr>
      <w:tr w:rsidR="00C406FA" w14:paraId="6027AD26"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3235298F" w14:textId="77777777" w:rsidR="00C406FA" w:rsidRDefault="00000000">
            <w:pPr>
              <w:pBdr>
                <w:top w:val="nil"/>
                <w:left w:val="nil"/>
                <w:bottom w:val="nil"/>
                <w:right w:val="nil"/>
                <w:between w:val="nil"/>
              </w:pBdr>
              <w:ind w:left="91" w:right="379"/>
              <w:rPr>
                <w:color w:val="000000"/>
              </w:rPr>
            </w:pPr>
            <w:r>
              <w:rPr>
                <w:color w:val="000000"/>
              </w:rPr>
              <w:t>Students will demonstrate competence in conducting    techniques and interventions for prevention and treatment of a broad range of mental health issues. (S)</w:t>
            </w:r>
          </w:p>
        </w:tc>
        <w:tc>
          <w:tcPr>
            <w:tcW w:w="3060" w:type="dxa"/>
            <w:tcBorders>
              <w:top w:val="single" w:sz="4" w:space="0" w:color="434343"/>
              <w:left w:val="single" w:sz="4" w:space="0" w:color="434343"/>
              <w:bottom w:val="single" w:sz="4" w:space="0" w:color="434343"/>
              <w:right w:val="single" w:sz="4" w:space="0" w:color="434343"/>
            </w:tcBorders>
          </w:tcPr>
          <w:p w14:paraId="3C882778" w14:textId="77777777" w:rsidR="00C406FA" w:rsidRDefault="00000000">
            <w:pPr>
              <w:pBdr>
                <w:top w:val="nil"/>
                <w:left w:val="nil"/>
                <w:bottom w:val="nil"/>
                <w:right w:val="nil"/>
                <w:between w:val="nil"/>
              </w:pBdr>
              <w:ind w:left="99"/>
              <w:rPr>
                <w:color w:val="000000"/>
              </w:rPr>
            </w:pPr>
            <w:r>
              <w:rPr>
                <w:color w:val="000000"/>
              </w:rPr>
              <w:t>HPC 5225: Helping Relationships</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4E5EFC3C" w14:textId="77777777" w:rsidR="00C406FA" w:rsidRDefault="00000000">
            <w:pPr>
              <w:pBdr>
                <w:top w:val="nil"/>
                <w:left w:val="nil"/>
                <w:bottom w:val="nil"/>
                <w:right w:val="nil"/>
                <w:between w:val="nil"/>
              </w:pBdr>
              <w:jc w:val="center"/>
              <w:rPr>
                <w:color w:val="000000"/>
              </w:rPr>
            </w:pPr>
            <w:r>
              <w:rPr>
                <w:color w:val="000000"/>
              </w:rPr>
              <w:t>2</w:t>
            </w:r>
          </w:p>
        </w:tc>
        <w:tc>
          <w:tcPr>
            <w:tcW w:w="1255" w:type="dxa"/>
            <w:tcBorders>
              <w:top w:val="single" w:sz="4" w:space="0" w:color="434343"/>
              <w:left w:val="single" w:sz="4" w:space="0" w:color="434343"/>
              <w:bottom w:val="single" w:sz="4" w:space="0" w:color="434343"/>
              <w:right w:val="single" w:sz="4" w:space="0" w:color="434343"/>
            </w:tcBorders>
          </w:tcPr>
          <w:p w14:paraId="2CFF7B3D" w14:textId="77777777" w:rsidR="00C406FA" w:rsidRDefault="00C406FA">
            <w:pPr>
              <w:pBdr>
                <w:top w:val="nil"/>
                <w:left w:val="nil"/>
                <w:bottom w:val="nil"/>
                <w:right w:val="nil"/>
                <w:between w:val="nil"/>
              </w:pBdr>
              <w:jc w:val="center"/>
              <w:rPr>
                <w:color w:val="000000"/>
              </w:rPr>
            </w:pPr>
          </w:p>
        </w:tc>
      </w:tr>
      <w:tr w:rsidR="00C406FA" w14:paraId="1A360DB6"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6D2A6A69"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0F4135A9" w14:textId="77777777" w:rsidR="00C406FA" w:rsidRDefault="00000000">
            <w:pPr>
              <w:pBdr>
                <w:top w:val="nil"/>
                <w:left w:val="nil"/>
                <w:bottom w:val="nil"/>
                <w:right w:val="nil"/>
                <w:between w:val="nil"/>
              </w:pBdr>
              <w:ind w:left="99"/>
              <w:rPr>
                <w:color w:val="000000"/>
              </w:rPr>
            </w:pPr>
            <w:r>
              <w:rPr>
                <w:color w:val="000000"/>
              </w:rPr>
              <w:t>HPC 5900: Practicum</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53B43D14"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44981A4E" w14:textId="77777777" w:rsidR="00C406FA" w:rsidRDefault="00C406FA">
            <w:pPr>
              <w:pBdr>
                <w:top w:val="nil"/>
                <w:left w:val="nil"/>
                <w:bottom w:val="nil"/>
                <w:right w:val="nil"/>
                <w:between w:val="nil"/>
              </w:pBdr>
              <w:jc w:val="center"/>
              <w:rPr>
                <w:color w:val="000000"/>
              </w:rPr>
            </w:pPr>
          </w:p>
        </w:tc>
      </w:tr>
      <w:tr w:rsidR="00C406FA" w14:paraId="47969ED9" w14:textId="77777777">
        <w:tc>
          <w:tcPr>
            <w:tcW w:w="3775" w:type="dxa"/>
            <w:vMerge/>
            <w:tcBorders>
              <w:top w:val="single" w:sz="4" w:space="0" w:color="434343"/>
              <w:left w:val="single" w:sz="4" w:space="0" w:color="434343"/>
              <w:bottom w:val="single" w:sz="4" w:space="0" w:color="434343"/>
              <w:right w:val="single" w:sz="4" w:space="0" w:color="434343"/>
            </w:tcBorders>
          </w:tcPr>
          <w:p w14:paraId="26B8BDC2"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18548FA0" w14:textId="77777777" w:rsidR="00C406FA" w:rsidRDefault="00000000">
            <w:pPr>
              <w:pBdr>
                <w:top w:val="nil"/>
                <w:left w:val="nil"/>
                <w:bottom w:val="nil"/>
                <w:right w:val="nil"/>
                <w:between w:val="nil"/>
              </w:pBdr>
              <w:ind w:left="99"/>
              <w:rPr>
                <w:color w:val="000000"/>
              </w:rPr>
            </w:pPr>
            <w:r>
              <w:rPr>
                <w:color w:val="000000"/>
              </w:rPr>
              <w:t>HPC 6900: Internship in CMHC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7F169FEC"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220226C9" w14:textId="77777777" w:rsidR="00C406FA" w:rsidRDefault="00C406FA">
            <w:pPr>
              <w:pBdr>
                <w:top w:val="nil"/>
                <w:left w:val="nil"/>
                <w:bottom w:val="nil"/>
                <w:right w:val="nil"/>
                <w:between w:val="nil"/>
              </w:pBdr>
              <w:jc w:val="center"/>
              <w:rPr>
                <w:color w:val="000000"/>
              </w:rPr>
            </w:pPr>
          </w:p>
        </w:tc>
      </w:tr>
      <w:tr w:rsidR="00C406FA" w14:paraId="4C7D5866" w14:textId="77777777">
        <w:trPr>
          <w:trHeight w:val="288"/>
        </w:trPr>
        <w:tc>
          <w:tcPr>
            <w:tcW w:w="3775" w:type="dxa"/>
            <w:vMerge w:val="restart"/>
            <w:tcBorders>
              <w:top w:val="single" w:sz="4" w:space="0" w:color="434343"/>
              <w:left w:val="single" w:sz="4" w:space="0" w:color="434343"/>
              <w:bottom w:val="single" w:sz="4" w:space="0" w:color="434343"/>
              <w:right w:val="single" w:sz="4" w:space="0" w:color="434343"/>
            </w:tcBorders>
          </w:tcPr>
          <w:p w14:paraId="7858BCA7" w14:textId="77777777" w:rsidR="00C406FA" w:rsidRDefault="00000000">
            <w:pPr>
              <w:pBdr>
                <w:top w:val="nil"/>
                <w:left w:val="nil"/>
                <w:bottom w:val="nil"/>
                <w:right w:val="nil"/>
                <w:between w:val="nil"/>
              </w:pBdr>
              <w:ind w:left="91" w:right="379"/>
              <w:rPr>
                <w:color w:val="000000"/>
              </w:rPr>
            </w:pPr>
            <w:r>
              <w:rPr>
                <w:color w:val="000000"/>
              </w:rPr>
              <w:t>Students will use data to inform school counseling practice. (S)</w:t>
            </w:r>
          </w:p>
        </w:tc>
        <w:tc>
          <w:tcPr>
            <w:tcW w:w="3060" w:type="dxa"/>
            <w:tcBorders>
              <w:top w:val="single" w:sz="4" w:space="0" w:color="434343"/>
              <w:left w:val="single" w:sz="4" w:space="0" w:color="434343"/>
              <w:bottom w:val="single" w:sz="4" w:space="0" w:color="434343"/>
              <w:right w:val="single" w:sz="4" w:space="0" w:color="434343"/>
            </w:tcBorders>
          </w:tcPr>
          <w:p w14:paraId="7F4A39FE" w14:textId="77777777" w:rsidR="00C406FA" w:rsidRDefault="00000000">
            <w:pPr>
              <w:pBdr>
                <w:top w:val="nil"/>
                <w:left w:val="nil"/>
                <w:bottom w:val="nil"/>
                <w:right w:val="nil"/>
                <w:between w:val="nil"/>
              </w:pBdr>
              <w:ind w:left="99"/>
              <w:rPr>
                <w:color w:val="000000"/>
              </w:rPr>
            </w:pPr>
            <w:r>
              <w:rPr>
                <w:color w:val="000000"/>
              </w:rPr>
              <w:t>HPC 5310: Intro to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5D9FB1B1" w14:textId="77777777" w:rsidR="00C406FA" w:rsidRDefault="00000000">
            <w:pPr>
              <w:pBdr>
                <w:top w:val="nil"/>
                <w:left w:val="nil"/>
                <w:bottom w:val="nil"/>
                <w:right w:val="nil"/>
                <w:between w:val="nil"/>
              </w:pBdr>
              <w:jc w:val="center"/>
              <w:rPr>
                <w:color w:val="000000"/>
              </w:rPr>
            </w:pPr>
            <w:r>
              <w:rPr>
                <w:color w:val="000000"/>
              </w:rPr>
              <w:t>2</w:t>
            </w:r>
          </w:p>
        </w:tc>
        <w:tc>
          <w:tcPr>
            <w:tcW w:w="1255" w:type="dxa"/>
            <w:tcBorders>
              <w:top w:val="single" w:sz="4" w:space="0" w:color="434343"/>
              <w:left w:val="single" w:sz="4" w:space="0" w:color="434343"/>
              <w:bottom w:val="single" w:sz="4" w:space="0" w:color="434343"/>
              <w:right w:val="single" w:sz="4" w:space="0" w:color="434343"/>
            </w:tcBorders>
          </w:tcPr>
          <w:p w14:paraId="5270CD35" w14:textId="77777777" w:rsidR="00C406FA" w:rsidRDefault="00C406FA">
            <w:pPr>
              <w:pBdr>
                <w:top w:val="nil"/>
                <w:left w:val="nil"/>
                <w:bottom w:val="nil"/>
                <w:right w:val="nil"/>
                <w:between w:val="nil"/>
              </w:pBdr>
              <w:jc w:val="center"/>
              <w:rPr>
                <w:color w:val="000000"/>
              </w:rPr>
            </w:pPr>
          </w:p>
        </w:tc>
      </w:tr>
      <w:tr w:rsidR="00C406FA" w14:paraId="2FE67305" w14:textId="77777777">
        <w:trPr>
          <w:trHeight w:val="288"/>
        </w:trPr>
        <w:tc>
          <w:tcPr>
            <w:tcW w:w="3775" w:type="dxa"/>
            <w:vMerge/>
            <w:tcBorders>
              <w:top w:val="single" w:sz="4" w:space="0" w:color="434343"/>
              <w:left w:val="single" w:sz="4" w:space="0" w:color="434343"/>
              <w:bottom w:val="single" w:sz="4" w:space="0" w:color="434343"/>
              <w:right w:val="single" w:sz="4" w:space="0" w:color="434343"/>
            </w:tcBorders>
          </w:tcPr>
          <w:p w14:paraId="7FB51B57"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61E6D416" w14:textId="77777777" w:rsidR="00C406FA" w:rsidRDefault="00000000">
            <w:pPr>
              <w:pBdr>
                <w:top w:val="nil"/>
                <w:left w:val="nil"/>
                <w:bottom w:val="nil"/>
                <w:right w:val="nil"/>
                <w:between w:val="nil"/>
              </w:pBdr>
              <w:ind w:left="99"/>
              <w:rPr>
                <w:color w:val="000000"/>
              </w:rPr>
            </w:pPr>
            <w:r>
              <w:rPr>
                <w:color w:val="000000"/>
              </w:rPr>
              <w:t>HPC 6900: Internship in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6F633704"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4C428B4A" w14:textId="77777777" w:rsidR="00C406FA" w:rsidRDefault="00C406FA">
            <w:pPr>
              <w:pBdr>
                <w:top w:val="nil"/>
                <w:left w:val="nil"/>
                <w:bottom w:val="nil"/>
                <w:right w:val="nil"/>
                <w:between w:val="nil"/>
              </w:pBdr>
              <w:jc w:val="center"/>
              <w:rPr>
                <w:color w:val="000000"/>
              </w:rPr>
            </w:pPr>
          </w:p>
        </w:tc>
      </w:tr>
      <w:tr w:rsidR="00C406FA" w14:paraId="4A0EBF28" w14:textId="77777777">
        <w:trPr>
          <w:trHeight w:val="390"/>
        </w:trPr>
        <w:tc>
          <w:tcPr>
            <w:tcW w:w="3775" w:type="dxa"/>
            <w:vMerge w:val="restart"/>
            <w:tcBorders>
              <w:top w:val="single" w:sz="4" w:space="0" w:color="434343"/>
              <w:left w:val="single" w:sz="4" w:space="0" w:color="434343"/>
              <w:bottom w:val="single" w:sz="4" w:space="0" w:color="434343"/>
              <w:right w:val="single" w:sz="4" w:space="0" w:color="434343"/>
            </w:tcBorders>
          </w:tcPr>
          <w:p w14:paraId="36D75830" w14:textId="77777777" w:rsidR="00C406FA" w:rsidRDefault="00000000">
            <w:pPr>
              <w:pBdr>
                <w:top w:val="nil"/>
                <w:left w:val="nil"/>
                <w:bottom w:val="nil"/>
                <w:right w:val="nil"/>
                <w:between w:val="nil"/>
              </w:pBdr>
              <w:ind w:left="91" w:right="379"/>
              <w:rPr>
                <w:color w:val="000000"/>
              </w:rPr>
            </w:pPr>
            <w:r>
              <w:rPr>
                <w:color w:val="000000"/>
              </w:rPr>
              <w:t>Students will design developmentally and culturally appropriate lessons. (S)</w:t>
            </w:r>
          </w:p>
        </w:tc>
        <w:tc>
          <w:tcPr>
            <w:tcW w:w="3060" w:type="dxa"/>
            <w:tcBorders>
              <w:top w:val="single" w:sz="4" w:space="0" w:color="434343"/>
              <w:left w:val="single" w:sz="4" w:space="0" w:color="434343"/>
              <w:bottom w:val="single" w:sz="4" w:space="0" w:color="434343"/>
              <w:right w:val="single" w:sz="4" w:space="0" w:color="434343"/>
            </w:tcBorders>
          </w:tcPr>
          <w:p w14:paraId="7E5F0D50" w14:textId="77777777" w:rsidR="00C406FA" w:rsidRDefault="00000000">
            <w:pPr>
              <w:pBdr>
                <w:top w:val="nil"/>
                <w:left w:val="nil"/>
                <w:bottom w:val="nil"/>
                <w:right w:val="nil"/>
                <w:between w:val="nil"/>
              </w:pBdr>
              <w:ind w:left="99"/>
              <w:rPr>
                <w:color w:val="000000"/>
              </w:rPr>
            </w:pPr>
            <w:r>
              <w:rPr>
                <w:color w:val="000000"/>
              </w:rPr>
              <w:t>HPC 5310: Intro to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1F8EBB23" w14:textId="77777777" w:rsidR="00C406FA" w:rsidRDefault="00000000">
            <w:pPr>
              <w:pBdr>
                <w:top w:val="nil"/>
                <w:left w:val="nil"/>
                <w:bottom w:val="nil"/>
                <w:right w:val="nil"/>
                <w:between w:val="nil"/>
              </w:pBdr>
              <w:jc w:val="center"/>
              <w:rPr>
                <w:color w:val="000000"/>
              </w:rPr>
            </w:pPr>
            <w:r>
              <w:rPr>
                <w:color w:val="000000"/>
              </w:rPr>
              <w:t>2</w:t>
            </w:r>
          </w:p>
        </w:tc>
        <w:tc>
          <w:tcPr>
            <w:tcW w:w="1255" w:type="dxa"/>
            <w:tcBorders>
              <w:top w:val="single" w:sz="4" w:space="0" w:color="434343"/>
              <w:left w:val="single" w:sz="4" w:space="0" w:color="434343"/>
              <w:bottom w:val="single" w:sz="4" w:space="0" w:color="434343"/>
              <w:right w:val="single" w:sz="4" w:space="0" w:color="434343"/>
            </w:tcBorders>
          </w:tcPr>
          <w:p w14:paraId="41ADF7F8" w14:textId="77777777" w:rsidR="00C406FA" w:rsidRDefault="00C406FA">
            <w:pPr>
              <w:pBdr>
                <w:top w:val="nil"/>
                <w:left w:val="nil"/>
                <w:bottom w:val="nil"/>
                <w:right w:val="nil"/>
                <w:between w:val="nil"/>
              </w:pBdr>
              <w:jc w:val="center"/>
              <w:rPr>
                <w:color w:val="000000"/>
              </w:rPr>
            </w:pPr>
          </w:p>
        </w:tc>
      </w:tr>
      <w:tr w:rsidR="00C406FA" w14:paraId="0FDF04FD" w14:textId="77777777">
        <w:trPr>
          <w:trHeight w:val="330"/>
        </w:trPr>
        <w:tc>
          <w:tcPr>
            <w:tcW w:w="3775" w:type="dxa"/>
            <w:vMerge/>
            <w:tcBorders>
              <w:top w:val="single" w:sz="4" w:space="0" w:color="434343"/>
              <w:left w:val="single" w:sz="4" w:space="0" w:color="434343"/>
              <w:bottom w:val="single" w:sz="4" w:space="0" w:color="434343"/>
              <w:right w:val="single" w:sz="4" w:space="0" w:color="434343"/>
            </w:tcBorders>
          </w:tcPr>
          <w:p w14:paraId="32C8481C" w14:textId="77777777" w:rsidR="00C406FA" w:rsidRDefault="00C406FA">
            <w:pPr>
              <w:widowControl w:val="0"/>
              <w:pBdr>
                <w:top w:val="nil"/>
                <w:left w:val="nil"/>
                <w:bottom w:val="nil"/>
                <w:right w:val="nil"/>
                <w:between w:val="nil"/>
              </w:pBdr>
              <w:spacing w:line="276" w:lineRule="auto"/>
              <w:rPr>
                <w:color w:val="000000"/>
              </w:rPr>
            </w:pPr>
          </w:p>
        </w:tc>
        <w:tc>
          <w:tcPr>
            <w:tcW w:w="3060" w:type="dxa"/>
            <w:tcBorders>
              <w:top w:val="single" w:sz="4" w:space="0" w:color="434343"/>
              <w:left w:val="single" w:sz="4" w:space="0" w:color="434343"/>
              <w:bottom w:val="single" w:sz="4" w:space="0" w:color="434343"/>
              <w:right w:val="single" w:sz="4" w:space="0" w:color="434343"/>
            </w:tcBorders>
          </w:tcPr>
          <w:p w14:paraId="48832733" w14:textId="77777777" w:rsidR="00C406FA" w:rsidRDefault="00000000">
            <w:pPr>
              <w:pBdr>
                <w:top w:val="nil"/>
                <w:left w:val="nil"/>
                <w:bottom w:val="nil"/>
                <w:right w:val="nil"/>
                <w:between w:val="nil"/>
              </w:pBdr>
              <w:ind w:left="99"/>
              <w:rPr>
                <w:color w:val="000000"/>
              </w:rPr>
            </w:pPr>
            <w:r>
              <w:rPr>
                <w:color w:val="000000"/>
              </w:rPr>
              <w:t>HPC 6900 Internship in PSC</w:t>
            </w:r>
          </w:p>
        </w:tc>
        <w:tc>
          <w:tcPr>
            <w:tcW w:w="1260" w:type="dxa"/>
            <w:tcBorders>
              <w:top w:val="single" w:sz="4" w:space="0" w:color="434343"/>
              <w:left w:val="single" w:sz="4" w:space="0" w:color="434343"/>
              <w:bottom w:val="single" w:sz="4" w:space="0" w:color="434343"/>
              <w:right w:val="single" w:sz="4" w:space="0" w:color="434343"/>
            </w:tcBorders>
            <w:shd w:val="clear" w:color="auto" w:fill="D9D9D9"/>
          </w:tcPr>
          <w:p w14:paraId="6A839EE0" w14:textId="77777777" w:rsidR="00C406FA" w:rsidRDefault="00000000">
            <w:pPr>
              <w:pBdr>
                <w:top w:val="nil"/>
                <w:left w:val="nil"/>
                <w:bottom w:val="nil"/>
                <w:right w:val="nil"/>
                <w:between w:val="nil"/>
              </w:pBdr>
              <w:jc w:val="center"/>
              <w:rPr>
                <w:color w:val="000000"/>
              </w:rPr>
            </w:pPr>
            <w:r>
              <w:rPr>
                <w:color w:val="000000"/>
              </w:rPr>
              <w:t>3</w:t>
            </w:r>
          </w:p>
        </w:tc>
        <w:tc>
          <w:tcPr>
            <w:tcW w:w="1255" w:type="dxa"/>
            <w:tcBorders>
              <w:top w:val="single" w:sz="4" w:space="0" w:color="434343"/>
              <w:left w:val="single" w:sz="4" w:space="0" w:color="434343"/>
              <w:bottom w:val="single" w:sz="4" w:space="0" w:color="434343"/>
              <w:right w:val="single" w:sz="4" w:space="0" w:color="434343"/>
            </w:tcBorders>
          </w:tcPr>
          <w:p w14:paraId="5672DEED" w14:textId="77777777" w:rsidR="00C406FA" w:rsidRDefault="00C406FA">
            <w:pPr>
              <w:pBdr>
                <w:top w:val="nil"/>
                <w:left w:val="nil"/>
                <w:bottom w:val="nil"/>
                <w:right w:val="nil"/>
                <w:between w:val="nil"/>
              </w:pBdr>
              <w:jc w:val="center"/>
              <w:rPr>
                <w:color w:val="000000"/>
              </w:rPr>
            </w:pPr>
          </w:p>
        </w:tc>
      </w:tr>
    </w:tbl>
    <w:p w14:paraId="79CF1E0C" w14:textId="77777777" w:rsidR="00C406FA" w:rsidRDefault="00C406FA"/>
    <w:p w14:paraId="19C09EC9" w14:textId="77777777" w:rsidR="00C406FA" w:rsidRDefault="00C406FA"/>
    <w:p w14:paraId="0D983234" w14:textId="77777777" w:rsidR="00C406FA" w:rsidRDefault="00C406FA"/>
    <w:p w14:paraId="22CABCAD" w14:textId="77777777" w:rsidR="00C406FA" w:rsidRDefault="00C406FA"/>
    <w:tbl>
      <w:tblPr>
        <w:tblStyle w:val="afb"/>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810"/>
        <w:gridCol w:w="810"/>
        <w:gridCol w:w="825"/>
        <w:gridCol w:w="1430"/>
      </w:tblGrid>
      <w:tr w:rsidR="00C406FA" w14:paraId="547DC42D" w14:textId="77777777">
        <w:trPr>
          <w:jc w:val="center"/>
        </w:trPr>
        <w:tc>
          <w:tcPr>
            <w:tcW w:w="5485" w:type="dxa"/>
            <w:shd w:val="clear" w:color="auto" w:fill="D9D9D9"/>
          </w:tcPr>
          <w:p w14:paraId="56B4ECC6" w14:textId="77777777" w:rsidR="00C406FA" w:rsidRDefault="00000000">
            <w:pPr>
              <w:rPr>
                <w:b/>
              </w:rPr>
            </w:pPr>
            <w:r>
              <w:rPr>
                <w:b/>
              </w:rPr>
              <w:lastRenderedPageBreak/>
              <w:t>Counseling Knowledge and Skills – CSDAT</w:t>
            </w:r>
            <w:r>
              <w:t xml:space="preserve">     </w:t>
            </w:r>
          </w:p>
        </w:tc>
        <w:tc>
          <w:tcPr>
            <w:tcW w:w="810" w:type="dxa"/>
            <w:shd w:val="clear" w:color="auto" w:fill="D9D9D9"/>
          </w:tcPr>
          <w:p w14:paraId="75EC3D0C" w14:textId="77777777" w:rsidR="00C406FA" w:rsidRDefault="00000000">
            <w:pPr>
              <w:rPr>
                <w:b/>
              </w:rPr>
            </w:pPr>
            <w:r>
              <w:rPr>
                <w:b/>
              </w:rPr>
              <w:t>HPC 5225</w:t>
            </w:r>
          </w:p>
        </w:tc>
        <w:tc>
          <w:tcPr>
            <w:tcW w:w="810" w:type="dxa"/>
            <w:shd w:val="clear" w:color="auto" w:fill="D9D9D9"/>
          </w:tcPr>
          <w:p w14:paraId="02EEDC64" w14:textId="77777777" w:rsidR="00C406FA" w:rsidRDefault="00000000">
            <w:pPr>
              <w:rPr>
                <w:b/>
              </w:rPr>
            </w:pPr>
            <w:r>
              <w:rPr>
                <w:b/>
              </w:rPr>
              <w:t>HPC 5900</w:t>
            </w:r>
          </w:p>
        </w:tc>
        <w:tc>
          <w:tcPr>
            <w:tcW w:w="825" w:type="dxa"/>
            <w:shd w:val="clear" w:color="auto" w:fill="D9D9D9"/>
          </w:tcPr>
          <w:p w14:paraId="20899284" w14:textId="77777777" w:rsidR="00C406FA" w:rsidRDefault="00000000">
            <w:pPr>
              <w:rPr>
                <w:b/>
              </w:rPr>
            </w:pPr>
            <w:r>
              <w:rPr>
                <w:b/>
              </w:rPr>
              <w:t>HPC 6900</w:t>
            </w:r>
          </w:p>
        </w:tc>
        <w:tc>
          <w:tcPr>
            <w:tcW w:w="1430" w:type="dxa"/>
            <w:shd w:val="clear" w:color="auto" w:fill="D9D9D9"/>
          </w:tcPr>
          <w:p w14:paraId="58C68F8C" w14:textId="77777777" w:rsidR="00C406FA" w:rsidRDefault="00000000">
            <w:pPr>
              <w:rPr>
                <w:b/>
              </w:rPr>
            </w:pPr>
            <w:r>
              <w:rPr>
                <w:b/>
              </w:rPr>
              <w:t>X if below benchmark</w:t>
            </w:r>
          </w:p>
        </w:tc>
      </w:tr>
      <w:tr w:rsidR="00C406FA" w14:paraId="702551DF" w14:textId="77777777">
        <w:trPr>
          <w:jc w:val="center"/>
        </w:trPr>
        <w:tc>
          <w:tcPr>
            <w:tcW w:w="5485" w:type="dxa"/>
          </w:tcPr>
          <w:p w14:paraId="77DBD5C6" w14:textId="77777777" w:rsidR="00C406FA" w:rsidRDefault="00000000">
            <w:r>
              <w:rPr>
                <w:color w:val="000000"/>
              </w:rPr>
              <w:t>Attending and nonverbal skills</w:t>
            </w:r>
          </w:p>
        </w:tc>
        <w:tc>
          <w:tcPr>
            <w:tcW w:w="810" w:type="dxa"/>
            <w:shd w:val="clear" w:color="auto" w:fill="D9D9D9"/>
          </w:tcPr>
          <w:p w14:paraId="47A50E8E" w14:textId="77777777" w:rsidR="00C406FA" w:rsidRDefault="00000000">
            <w:pPr>
              <w:jc w:val="center"/>
            </w:pPr>
            <w:r>
              <w:rPr>
                <w:color w:val="000000"/>
              </w:rPr>
              <w:t>3</w:t>
            </w:r>
          </w:p>
        </w:tc>
        <w:tc>
          <w:tcPr>
            <w:tcW w:w="810" w:type="dxa"/>
            <w:shd w:val="clear" w:color="auto" w:fill="D9D9D9"/>
          </w:tcPr>
          <w:p w14:paraId="222C40B8" w14:textId="77777777" w:rsidR="00C406FA" w:rsidRDefault="00000000">
            <w:pPr>
              <w:jc w:val="center"/>
            </w:pPr>
            <w:r>
              <w:rPr>
                <w:color w:val="000000"/>
              </w:rPr>
              <w:t>3</w:t>
            </w:r>
          </w:p>
        </w:tc>
        <w:tc>
          <w:tcPr>
            <w:tcW w:w="825" w:type="dxa"/>
            <w:shd w:val="clear" w:color="auto" w:fill="D9D9D9"/>
          </w:tcPr>
          <w:p w14:paraId="16BB923C" w14:textId="77777777" w:rsidR="00C406FA" w:rsidRDefault="00000000">
            <w:pPr>
              <w:jc w:val="center"/>
            </w:pPr>
            <w:r>
              <w:rPr>
                <w:color w:val="000000"/>
              </w:rPr>
              <w:t>3</w:t>
            </w:r>
          </w:p>
        </w:tc>
        <w:tc>
          <w:tcPr>
            <w:tcW w:w="1430" w:type="dxa"/>
          </w:tcPr>
          <w:p w14:paraId="34E5D4E6" w14:textId="77777777" w:rsidR="00C406FA" w:rsidRDefault="00C406FA">
            <w:pPr>
              <w:jc w:val="center"/>
            </w:pPr>
          </w:p>
        </w:tc>
      </w:tr>
      <w:tr w:rsidR="00C406FA" w14:paraId="3C24FF38" w14:textId="77777777">
        <w:trPr>
          <w:jc w:val="center"/>
        </w:trPr>
        <w:tc>
          <w:tcPr>
            <w:tcW w:w="5485" w:type="dxa"/>
          </w:tcPr>
          <w:p w14:paraId="62C2BB71" w14:textId="77777777" w:rsidR="00C406FA" w:rsidRDefault="00000000">
            <w:r>
              <w:rPr>
                <w:color w:val="000000"/>
              </w:rPr>
              <w:t>Empathy</w:t>
            </w:r>
          </w:p>
        </w:tc>
        <w:tc>
          <w:tcPr>
            <w:tcW w:w="810" w:type="dxa"/>
            <w:shd w:val="clear" w:color="auto" w:fill="D9D9D9"/>
          </w:tcPr>
          <w:p w14:paraId="639DB963" w14:textId="77777777" w:rsidR="00C406FA" w:rsidRDefault="00000000">
            <w:pPr>
              <w:jc w:val="center"/>
            </w:pPr>
            <w:r>
              <w:rPr>
                <w:color w:val="000000"/>
              </w:rPr>
              <w:t>3</w:t>
            </w:r>
          </w:p>
        </w:tc>
        <w:tc>
          <w:tcPr>
            <w:tcW w:w="810" w:type="dxa"/>
            <w:shd w:val="clear" w:color="auto" w:fill="D9D9D9"/>
          </w:tcPr>
          <w:p w14:paraId="34DDF4EA" w14:textId="77777777" w:rsidR="00C406FA" w:rsidRDefault="00000000">
            <w:pPr>
              <w:jc w:val="center"/>
            </w:pPr>
            <w:r>
              <w:rPr>
                <w:color w:val="000000"/>
              </w:rPr>
              <w:t>3</w:t>
            </w:r>
          </w:p>
        </w:tc>
        <w:tc>
          <w:tcPr>
            <w:tcW w:w="825" w:type="dxa"/>
            <w:shd w:val="clear" w:color="auto" w:fill="D9D9D9"/>
          </w:tcPr>
          <w:p w14:paraId="420988B4" w14:textId="77777777" w:rsidR="00C406FA" w:rsidRDefault="00000000">
            <w:pPr>
              <w:jc w:val="center"/>
            </w:pPr>
            <w:r>
              <w:rPr>
                <w:color w:val="000000"/>
              </w:rPr>
              <w:t>3</w:t>
            </w:r>
          </w:p>
        </w:tc>
        <w:tc>
          <w:tcPr>
            <w:tcW w:w="1430" w:type="dxa"/>
          </w:tcPr>
          <w:p w14:paraId="02CE371D" w14:textId="77777777" w:rsidR="00C406FA" w:rsidRDefault="00C406FA">
            <w:pPr>
              <w:jc w:val="center"/>
            </w:pPr>
          </w:p>
        </w:tc>
      </w:tr>
      <w:tr w:rsidR="00C406FA" w14:paraId="1C265DC2" w14:textId="77777777">
        <w:trPr>
          <w:jc w:val="center"/>
        </w:trPr>
        <w:tc>
          <w:tcPr>
            <w:tcW w:w="5485" w:type="dxa"/>
          </w:tcPr>
          <w:p w14:paraId="725FDD36" w14:textId="77777777" w:rsidR="00C406FA" w:rsidRDefault="00000000">
            <w:r>
              <w:rPr>
                <w:color w:val="000000"/>
              </w:rPr>
              <w:t>Active listening</w:t>
            </w:r>
          </w:p>
        </w:tc>
        <w:tc>
          <w:tcPr>
            <w:tcW w:w="810" w:type="dxa"/>
            <w:shd w:val="clear" w:color="auto" w:fill="D9D9D9"/>
          </w:tcPr>
          <w:p w14:paraId="62B6579A" w14:textId="77777777" w:rsidR="00C406FA" w:rsidRDefault="00000000">
            <w:pPr>
              <w:jc w:val="center"/>
            </w:pPr>
            <w:r>
              <w:rPr>
                <w:color w:val="000000"/>
              </w:rPr>
              <w:t>3</w:t>
            </w:r>
          </w:p>
        </w:tc>
        <w:tc>
          <w:tcPr>
            <w:tcW w:w="810" w:type="dxa"/>
            <w:shd w:val="clear" w:color="auto" w:fill="D9D9D9"/>
          </w:tcPr>
          <w:p w14:paraId="084B99DF" w14:textId="77777777" w:rsidR="00C406FA" w:rsidRDefault="00000000">
            <w:pPr>
              <w:jc w:val="center"/>
            </w:pPr>
            <w:r>
              <w:rPr>
                <w:color w:val="000000"/>
              </w:rPr>
              <w:t>3</w:t>
            </w:r>
          </w:p>
        </w:tc>
        <w:tc>
          <w:tcPr>
            <w:tcW w:w="825" w:type="dxa"/>
            <w:shd w:val="clear" w:color="auto" w:fill="D9D9D9"/>
          </w:tcPr>
          <w:p w14:paraId="575ABB34" w14:textId="77777777" w:rsidR="00C406FA" w:rsidRDefault="00000000">
            <w:pPr>
              <w:jc w:val="center"/>
            </w:pPr>
            <w:r>
              <w:rPr>
                <w:color w:val="000000"/>
              </w:rPr>
              <w:t>3</w:t>
            </w:r>
          </w:p>
        </w:tc>
        <w:tc>
          <w:tcPr>
            <w:tcW w:w="1430" w:type="dxa"/>
          </w:tcPr>
          <w:p w14:paraId="4ECCA6C3" w14:textId="77777777" w:rsidR="00C406FA" w:rsidRDefault="00C406FA">
            <w:pPr>
              <w:jc w:val="center"/>
            </w:pPr>
          </w:p>
        </w:tc>
      </w:tr>
      <w:tr w:rsidR="00C406FA" w14:paraId="3E15CF66" w14:textId="77777777">
        <w:trPr>
          <w:jc w:val="center"/>
        </w:trPr>
        <w:tc>
          <w:tcPr>
            <w:tcW w:w="5485" w:type="dxa"/>
          </w:tcPr>
          <w:p w14:paraId="06E7A9EE" w14:textId="77777777" w:rsidR="00C406FA" w:rsidRDefault="00000000">
            <w:r>
              <w:rPr>
                <w:color w:val="000000"/>
              </w:rPr>
              <w:t>Questioning</w:t>
            </w:r>
          </w:p>
        </w:tc>
        <w:tc>
          <w:tcPr>
            <w:tcW w:w="810" w:type="dxa"/>
            <w:shd w:val="clear" w:color="auto" w:fill="D9D9D9"/>
          </w:tcPr>
          <w:p w14:paraId="006EC9C2" w14:textId="77777777" w:rsidR="00C406FA" w:rsidRDefault="00000000">
            <w:pPr>
              <w:jc w:val="center"/>
            </w:pPr>
            <w:r>
              <w:rPr>
                <w:color w:val="000000"/>
              </w:rPr>
              <w:t>2</w:t>
            </w:r>
          </w:p>
        </w:tc>
        <w:tc>
          <w:tcPr>
            <w:tcW w:w="810" w:type="dxa"/>
            <w:shd w:val="clear" w:color="auto" w:fill="D9D9D9"/>
          </w:tcPr>
          <w:p w14:paraId="353ED717" w14:textId="77777777" w:rsidR="00C406FA" w:rsidRDefault="00000000">
            <w:pPr>
              <w:jc w:val="center"/>
            </w:pPr>
            <w:r>
              <w:rPr>
                <w:color w:val="000000"/>
              </w:rPr>
              <w:t>2</w:t>
            </w:r>
          </w:p>
        </w:tc>
        <w:tc>
          <w:tcPr>
            <w:tcW w:w="825" w:type="dxa"/>
            <w:shd w:val="clear" w:color="auto" w:fill="D9D9D9"/>
          </w:tcPr>
          <w:p w14:paraId="46CE6F5D" w14:textId="77777777" w:rsidR="00C406FA" w:rsidRDefault="00000000">
            <w:pPr>
              <w:jc w:val="center"/>
            </w:pPr>
            <w:r>
              <w:rPr>
                <w:color w:val="000000"/>
              </w:rPr>
              <w:t>2</w:t>
            </w:r>
          </w:p>
        </w:tc>
        <w:tc>
          <w:tcPr>
            <w:tcW w:w="1430" w:type="dxa"/>
          </w:tcPr>
          <w:p w14:paraId="7893183D" w14:textId="77777777" w:rsidR="00C406FA" w:rsidRDefault="00C406FA">
            <w:pPr>
              <w:jc w:val="center"/>
            </w:pPr>
          </w:p>
        </w:tc>
      </w:tr>
      <w:tr w:rsidR="00C406FA" w14:paraId="695F324F" w14:textId="77777777">
        <w:trPr>
          <w:jc w:val="center"/>
        </w:trPr>
        <w:tc>
          <w:tcPr>
            <w:tcW w:w="5485" w:type="dxa"/>
          </w:tcPr>
          <w:p w14:paraId="65C263FA" w14:textId="77777777" w:rsidR="00C406FA" w:rsidRDefault="00000000">
            <w:r>
              <w:rPr>
                <w:color w:val="000000"/>
              </w:rPr>
              <w:t>Focusing</w:t>
            </w:r>
          </w:p>
        </w:tc>
        <w:tc>
          <w:tcPr>
            <w:tcW w:w="810" w:type="dxa"/>
            <w:shd w:val="clear" w:color="auto" w:fill="D9D9D9"/>
          </w:tcPr>
          <w:p w14:paraId="6D826B8C" w14:textId="77777777" w:rsidR="00C406FA" w:rsidRDefault="00000000">
            <w:pPr>
              <w:jc w:val="center"/>
            </w:pPr>
            <w:r>
              <w:rPr>
                <w:color w:val="000000"/>
              </w:rPr>
              <w:t>3</w:t>
            </w:r>
          </w:p>
        </w:tc>
        <w:tc>
          <w:tcPr>
            <w:tcW w:w="810" w:type="dxa"/>
            <w:shd w:val="clear" w:color="auto" w:fill="D9D9D9"/>
          </w:tcPr>
          <w:p w14:paraId="3F64D21F" w14:textId="77777777" w:rsidR="00C406FA" w:rsidRDefault="00000000">
            <w:pPr>
              <w:jc w:val="center"/>
            </w:pPr>
            <w:r>
              <w:rPr>
                <w:color w:val="000000"/>
              </w:rPr>
              <w:t>3</w:t>
            </w:r>
          </w:p>
        </w:tc>
        <w:tc>
          <w:tcPr>
            <w:tcW w:w="825" w:type="dxa"/>
            <w:shd w:val="clear" w:color="auto" w:fill="D9D9D9"/>
          </w:tcPr>
          <w:p w14:paraId="19DDB745" w14:textId="77777777" w:rsidR="00C406FA" w:rsidRDefault="00000000">
            <w:pPr>
              <w:jc w:val="center"/>
            </w:pPr>
            <w:r>
              <w:rPr>
                <w:color w:val="000000"/>
              </w:rPr>
              <w:t>3</w:t>
            </w:r>
          </w:p>
        </w:tc>
        <w:tc>
          <w:tcPr>
            <w:tcW w:w="1430" w:type="dxa"/>
          </w:tcPr>
          <w:p w14:paraId="69CC9AE5" w14:textId="77777777" w:rsidR="00C406FA" w:rsidRDefault="00C406FA">
            <w:pPr>
              <w:jc w:val="center"/>
            </w:pPr>
          </w:p>
        </w:tc>
      </w:tr>
      <w:tr w:rsidR="00C406FA" w14:paraId="3DE089E5" w14:textId="77777777">
        <w:trPr>
          <w:jc w:val="center"/>
        </w:trPr>
        <w:tc>
          <w:tcPr>
            <w:tcW w:w="5485" w:type="dxa"/>
          </w:tcPr>
          <w:p w14:paraId="0419E8DB" w14:textId="77777777" w:rsidR="00C406FA" w:rsidRDefault="00000000">
            <w:r>
              <w:rPr>
                <w:color w:val="000000"/>
              </w:rPr>
              <w:t>Empathic confrontation</w:t>
            </w:r>
          </w:p>
        </w:tc>
        <w:tc>
          <w:tcPr>
            <w:tcW w:w="810" w:type="dxa"/>
            <w:shd w:val="clear" w:color="auto" w:fill="D9D9D9"/>
          </w:tcPr>
          <w:p w14:paraId="7106B91A" w14:textId="77777777" w:rsidR="00C406FA" w:rsidRDefault="00000000">
            <w:pPr>
              <w:jc w:val="center"/>
            </w:pPr>
            <w:r>
              <w:rPr>
                <w:color w:val="000000"/>
              </w:rPr>
              <w:t>3</w:t>
            </w:r>
          </w:p>
        </w:tc>
        <w:tc>
          <w:tcPr>
            <w:tcW w:w="810" w:type="dxa"/>
            <w:shd w:val="clear" w:color="auto" w:fill="D9D9D9"/>
          </w:tcPr>
          <w:p w14:paraId="29F80658" w14:textId="77777777" w:rsidR="00C406FA" w:rsidRDefault="00000000">
            <w:pPr>
              <w:jc w:val="center"/>
            </w:pPr>
            <w:r>
              <w:rPr>
                <w:color w:val="000000"/>
              </w:rPr>
              <w:t>3</w:t>
            </w:r>
          </w:p>
        </w:tc>
        <w:tc>
          <w:tcPr>
            <w:tcW w:w="825" w:type="dxa"/>
            <w:shd w:val="clear" w:color="auto" w:fill="D9D9D9"/>
          </w:tcPr>
          <w:p w14:paraId="2B182707" w14:textId="77777777" w:rsidR="00C406FA" w:rsidRDefault="00000000">
            <w:pPr>
              <w:jc w:val="center"/>
            </w:pPr>
            <w:r>
              <w:rPr>
                <w:color w:val="000000"/>
              </w:rPr>
              <w:t>3</w:t>
            </w:r>
          </w:p>
        </w:tc>
        <w:tc>
          <w:tcPr>
            <w:tcW w:w="1430" w:type="dxa"/>
          </w:tcPr>
          <w:p w14:paraId="589DEED7" w14:textId="77777777" w:rsidR="00C406FA" w:rsidRDefault="00C406FA">
            <w:pPr>
              <w:jc w:val="center"/>
            </w:pPr>
          </w:p>
        </w:tc>
      </w:tr>
      <w:tr w:rsidR="00C406FA" w14:paraId="1E0A72E6" w14:textId="77777777">
        <w:trPr>
          <w:jc w:val="center"/>
        </w:trPr>
        <w:tc>
          <w:tcPr>
            <w:tcW w:w="5485" w:type="dxa"/>
          </w:tcPr>
          <w:p w14:paraId="6A16DD39" w14:textId="77777777" w:rsidR="00C406FA" w:rsidRDefault="00000000">
            <w:r>
              <w:rPr>
                <w:color w:val="000000"/>
              </w:rPr>
              <w:t>Facilitative therapeutic demeanor</w:t>
            </w:r>
          </w:p>
        </w:tc>
        <w:tc>
          <w:tcPr>
            <w:tcW w:w="810" w:type="dxa"/>
            <w:shd w:val="clear" w:color="auto" w:fill="D9D9D9"/>
          </w:tcPr>
          <w:p w14:paraId="0A31B50B" w14:textId="77777777" w:rsidR="00C406FA" w:rsidRDefault="00000000">
            <w:pPr>
              <w:jc w:val="center"/>
            </w:pPr>
            <w:r>
              <w:rPr>
                <w:color w:val="000000"/>
              </w:rPr>
              <w:t>3</w:t>
            </w:r>
          </w:p>
        </w:tc>
        <w:tc>
          <w:tcPr>
            <w:tcW w:w="810" w:type="dxa"/>
            <w:shd w:val="clear" w:color="auto" w:fill="D9D9D9"/>
          </w:tcPr>
          <w:p w14:paraId="2FFB189A" w14:textId="77777777" w:rsidR="00C406FA" w:rsidRDefault="00000000">
            <w:pPr>
              <w:jc w:val="center"/>
            </w:pPr>
            <w:r>
              <w:rPr>
                <w:color w:val="000000"/>
              </w:rPr>
              <w:t>3</w:t>
            </w:r>
          </w:p>
        </w:tc>
        <w:tc>
          <w:tcPr>
            <w:tcW w:w="825" w:type="dxa"/>
            <w:shd w:val="clear" w:color="auto" w:fill="D9D9D9"/>
          </w:tcPr>
          <w:p w14:paraId="4EEB88DD" w14:textId="77777777" w:rsidR="00C406FA" w:rsidRDefault="00000000">
            <w:pPr>
              <w:jc w:val="center"/>
            </w:pPr>
            <w:r>
              <w:rPr>
                <w:color w:val="000000"/>
              </w:rPr>
              <w:t>3</w:t>
            </w:r>
          </w:p>
        </w:tc>
        <w:tc>
          <w:tcPr>
            <w:tcW w:w="1430" w:type="dxa"/>
          </w:tcPr>
          <w:p w14:paraId="3CEE539D" w14:textId="77777777" w:rsidR="00C406FA" w:rsidRDefault="00C406FA">
            <w:pPr>
              <w:jc w:val="center"/>
            </w:pPr>
          </w:p>
        </w:tc>
      </w:tr>
    </w:tbl>
    <w:p w14:paraId="11E69243" w14:textId="77777777" w:rsidR="00C406FA" w:rsidRDefault="00C406FA"/>
    <w:p w14:paraId="5585CA5D" w14:textId="77777777" w:rsidR="00C406FA" w:rsidRDefault="00C406FA"/>
    <w:p w14:paraId="08B12A34" w14:textId="77777777" w:rsidR="00C406FA" w:rsidRDefault="00C406FA"/>
    <w:p w14:paraId="0FACCD42" w14:textId="77777777" w:rsidR="00C406FA" w:rsidRDefault="00C406FA"/>
    <w:p w14:paraId="734B1193" w14:textId="77777777" w:rsidR="00C406FA" w:rsidRDefault="00C406FA"/>
    <w:p w14:paraId="21EE21E0" w14:textId="77777777" w:rsidR="00C406FA" w:rsidRDefault="00C406FA"/>
    <w:p w14:paraId="47965063" w14:textId="77777777" w:rsidR="00C406FA" w:rsidRDefault="00C406FA"/>
    <w:p w14:paraId="6C96C0C7" w14:textId="77777777" w:rsidR="00C406FA" w:rsidRDefault="00C406FA"/>
    <w:tbl>
      <w:tblPr>
        <w:tblStyle w:val="afc"/>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2520"/>
      </w:tblGrid>
      <w:tr w:rsidR="00C406FA" w14:paraId="24A4DD35" w14:textId="77777777">
        <w:tc>
          <w:tcPr>
            <w:tcW w:w="6745" w:type="dxa"/>
            <w:shd w:val="clear" w:color="auto" w:fill="D9D9D9"/>
          </w:tcPr>
          <w:p w14:paraId="6E6E71D3" w14:textId="77777777" w:rsidR="00C406FA" w:rsidRDefault="00000000">
            <w:pPr>
              <w:rPr>
                <w:b/>
              </w:rPr>
            </w:pPr>
            <w:r>
              <w:rPr>
                <w:b/>
              </w:rPr>
              <w:t>Academic Performance</w:t>
            </w:r>
          </w:p>
        </w:tc>
        <w:tc>
          <w:tcPr>
            <w:tcW w:w="2520" w:type="dxa"/>
            <w:shd w:val="clear" w:color="auto" w:fill="D9D9D9"/>
          </w:tcPr>
          <w:p w14:paraId="1E119C46" w14:textId="77777777" w:rsidR="00C406FA" w:rsidRDefault="00000000">
            <w:pPr>
              <w:rPr>
                <w:b/>
              </w:rPr>
            </w:pPr>
            <w:r>
              <w:rPr>
                <w:b/>
              </w:rPr>
              <w:t>X if statement is applicable</w:t>
            </w:r>
          </w:p>
        </w:tc>
      </w:tr>
      <w:tr w:rsidR="00C406FA" w14:paraId="5A640CF1" w14:textId="77777777">
        <w:tc>
          <w:tcPr>
            <w:tcW w:w="6745" w:type="dxa"/>
          </w:tcPr>
          <w:p w14:paraId="63C7016F" w14:textId="77777777" w:rsidR="00C406FA" w:rsidRDefault="00000000">
            <w:r>
              <w:t>GPA drops below 3.0</w:t>
            </w:r>
          </w:p>
        </w:tc>
        <w:tc>
          <w:tcPr>
            <w:tcW w:w="2520" w:type="dxa"/>
          </w:tcPr>
          <w:p w14:paraId="648EEE97" w14:textId="77777777" w:rsidR="00C406FA" w:rsidRDefault="00C406FA">
            <w:pPr>
              <w:jc w:val="center"/>
            </w:pPr>
          </w:p>
        </w:tc>
      </w:tr>
      <w:tr w:rsidR="00C406FA" w14:paraId="44441B85" w14:textId="77777777">
        <w:tc>
          <w:tcPr>
            <w:tcW w:w="6745" w:type="dxa"/>
          </w:tcPr>
          <w:p w14:paraId="4B515D94" w14:textId="77777777" w:rsidR="00C406FA" w:rsidRDefault="00000000">
            <w:r>
              <w:t>Earns more than one grade of C or lower in a program course</w:t>
            </w:r>
          </w:p>
        </w:tc>
        <w:tc>
          <w:tcPr>
            <w:tcW w:w="2520" w:type="dxa"/>
          </w:tcPr>
          <w:p w14:paraId="0B7FE36A" w14:textId="77777777" w:rsidR="00C406FA" w:rsidRDefault="00C406FA">
            <w:pPr>
              <w:jc w:val="center"/>
            </w:pPr>
          </w:p>
        </w:tc>
      </w:tr>
      <w:tr w:rsidR="00C406FA" w14:paraId="592F23DC" w14:textId="77777777">
        <w:tc>
          <w:tcPr>
            <w:tcW w:w="6745" w:type="dxa"/>
          </w:tcPr>
          <w:p w14:paraId="03E09822" w14:textId="77777777" w:rsidR="00C406FA" w:rsidRDefault="00000000">
            <w:r>
              <w:t>Earns less than a B in HPC 5225</w:t>
            </w:r>
          </w:p>
        </w:tc>
        <w:tc>
          <w:tcPr>
            <w:tcW w:w="2520" w:type="dxa"/>
          </w:tcPr>
          <w:p w14:paraId="5A390985" w14:textId="77777777" w:rsidR="00C406FA" w:rsidRDefault="00C406FA">
            <w:pPr>
              <w:jc w:val="center"/>
            </w:pPr>
          </w:p>
        </w:tc>
      </w:tr>
      <w:tr w:rsidR="00C406FA" w14:paraId="75AAAAD1" w14:textId="77777777">
        <w:tc>
          <w:tcPr>
            <w:tcW w:w="6745" w:type="dxa"/>
          </w:tcPr>
          <w:p w14:paraId="007F8206" w14:textId="77777777" w:rsidR="00C406FA" w:rsidRDefault="00000000">
            <w:r>
              <w:t>Earns an Unsatisfactory grade in HPC 5900 or 6900</w:t>
            </w:r>
          </w:p>
        </w:tc>
        <w:tc>
          <w:tcPr>
            <w:tcW w:w="2520" w:type="dxa"/>
          </w:tcPr>
          <w:p w14:paraId="36ABBE27" w14:textId="77777777" w:rsidR="00C406FA" w:rsidRDefault="00C406FA">
            <w:pPr>
              <w:jc w:val="center"/>
            </w:pPr>
          </w:p>
        </w:tc>
      </w:tr>
      <w:tr w:rsidR="00C406FA" w14:paraId="678B6918" w14:textId="77777777">
        <w:tc>
          <w:tcPr>
            <w:tcW w:w="6745" w:type="dxa"/>
          </w:tcPr>
          <w:p w14:paraId="2F6818A0" w14:textId="77777777" w:rsidR="00C406FA" w:rsidRDefault="00000000">
            <w:r>
              <w:t>Earns an F grade in any program course</w:t>
            </w:r>
          </w:p>
        </w:tc>
        <w:tc>
          <w:tcPr>
            <w:tcW w:w="2520" w:type="dxa"/>
          </w:tcPr>
          <w:p w14:paraId="47857FFA" w14:textId="77777777" w:rsidR="00C406FA" w:rsidRDefault="00C406FA">
            <w:pPr>
              <w:jc w:val="center"/>
            </w:pPr>
          </w:p>
        </w:tc>
      </w:tr>
    </w:tbl>
    <w:p w14:paraId="6A4B9E4D" w14:textId="77777777" w:rsidR="00C406FA" w:rsidRDefault="00C406FA"/>
    <w:p w14:paraId="7204CEFB" w14:textId="77777777" w:rsidR="00C406FA" w:rsidRDefault="00C406FA"/>
    <w:p w14:paraId="3D855950" w14:textId="77777777" w:rsidR="00C406FA" w:rsidRDefault="00C406FA"/>
    <w:tbl>
      <w:tblPr>
        <w:tblStyle w:val="af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2520"/>
      </w:tblGrid>
      <w:tr w:rsidR="00C406FA" w14:paraId="7D1037DC" w14:textId="77777777">
        <w:trPr>
          <w:trHeight w:val="270"/>
        </w:trPr>
        <w:tc>
          <w:tcPr>
            <w:tcW w:w="6745" w:type="dxa"/>
            <w:shd w:val="clear" w:color="auto" w:fill="D9D9D9"/>
          </w:tcPr>
          <w:p w14:paraId="3FC01BB8" w14:textId="77777777" w:rsidR="00C406FA" w:rsidRDefault="00000000">
            <w:pPr>
              <w:rPr>
                <w:b/>
              </w:rPr>
            </w:pPr>
            <w:r>
              <w:rPr>
                <w:b/>
              </w:rPr>
              <w:t>Counseling Knowledge and Skills – CPCE</w:t>
            </w:r>
          </w:p>
        </w:tc>
        <w:tc>
          <w:tcPr>
            <w:tcW w:w="2520" w:type="dxa"/>
            <w:shd w:val="clear" w:color="auto" w:fill="D9D9D9"/>
          </w:tcPr>
          <w:p w14:paraId="47F42A86" w14:textId="77777777" w:rsidR="00C406FA" w:rsidRDefault="00000000">
            <w:pPr>
              <w:rPr>
                <w:b/>
              </w:rPr>
            </w:pPr>
            <w:r>
              <w:rPr>
                <w:b/>
              </w:rPr>
              <w:t>X if below benchmark</w:t>
            </w:r>
          </w:p>
        </w:tc>
      </w:tr>
      <w:tr w:rsidR="00C406FA" w14:paraId="6A3BCA24" w14:textId="77777777">
        <w:tc>
          <w:tcPr>
            <w:tcW w:w="6745" w:type="dxa"/>
          </w:tcPr>
          <w:p w14:paraId="723BE350" w14:textId="77777777" w:rsidR="00C406FA" w:rsidRDefault="00000000">
            <w:pPr>
              <w:rPr>
                <w:color w:val="000000"/>
              </w:rPr>
            </w:pPr>
            <w:r>
              <w:t>Overall score (85 raw score)</w:t>
            </w:r>
          </w:p>
        </w:tc>
        <w:tc>
          <w:tcPr>
            <w:tcW w:w="2520" w:type="dxa"/>
          </w:tcPr>
          <w:p w14:paraId="7E8C5F95" w14:textId="77777777" w:rsidR="00C406FA" w:rsidRDefault="00C406FA">
            <w:pPr>
              <w:jc w:val="center"/>
            </w:pPr>
          </w:p>
        </w:tc>
      </w:tr>
      <w:tr w:rsidR="00C406FA" w14:paraId="4A711E77" w14:textId="77777777">
        <w:tc>
          <w:tcPr>
            <w:tcW w:w="6745" w:type="dxa"/>
          </w:tcPr>
          <w:p w14:paraId="12C6C064" w14:textId="77777777" w:rsidR="00C406FA" w:rsidRDefault="00000000">
            <w:r>
              <w:rPr>
                <w:color w:val="000000"/>
              </w:rPr>
              <w:t>Assessment and Testing</w:t>
            </w:r>
          </w:p>
        </w:tc>
        <w:tc>
          <w:tcPr>
            <w:tcW w:w="2520" w:type="dxa"/>
          </w:tcPr>
          <w:p w14:paraId="6DCF72B9" w14:textId="77777777" w:rsidR="00C406FA" w:rsidRDefault="00C406FA">
            <w:pPr>
              <w:jc w:val="center"/>
            </w:pPr>
          </w:p>
        </w:tc>
      </w:tr>
      <w:tr w:rsidR="00C406FA" w14:paraId="5E31B128" w14:textId="77777777">
        <w:tc>
          <w:tcPr>
            <w:tcW w:w="6745" w:type="dxa"/>
          </w:tcPr>
          <w:p w14:paraId="70AA8D6D" w14:textId="77777777" w:rsidR="00C406FA" w:rsidRDefault="00000000">
            <w:r>
              <w:rPr>
                <w:color w:val="000000"/>
              </w:rPr>
              <w:t>Career Development</w:t>
            </w:r>
          </w:p>
        </w:tc>
        <w:tc>
          <w:tcPr>
            <w:tcW w:w="2520" w:type="dxa"/>
          </w:tcPr>
          <w:p w14:paraId="5A007267" w14:textId="77777777" w:rsidR="00C406FA" w:rsidRDefault="00C406FA">
            <w:pPr>
              <w:jc w:val="center"/>
            </w:pPr>
          </w:p>
        </w:tc>
      </w:tr>
      <w:tr w:rsidR="00C406FA" w14:paraId="7C3E8635" w14:textId="77777777">
        <w:tc>
          <w:tcPr>
            <w:tcW w:w="6745" w:type="dxa"/>
          </w:tcPr>
          <w:p w14:paraId="33664045" w14:textId="77777777" w:rsidR="00C406FA" w:rsidRDefault="00000000">
            <w:r>
              <w:rPr>
                <w:color w:val="000000"/>
              </w:rPr>
              <w:t>Counseling and Helping Relationships</w:t>
            </w:r>
          </w:p>
        </w:tc>
        <w:tc>
          <w:tcPr>
            <w:tcW w:w="2520" w:type="dxa"/>
          </w:tcPr>
          <w:p w14:paraId="74BC70C1" w14:textId="77777777" w:rsidR="00C406FA" w:rsidRDefault="00C406FA">
            <w:pPr>
              <w:jc w:val="center"/>
            </w:pPr>
          </w:p>
        </w:tc>
      </w:tr>
      <w:tr w:rsidR="00C406FA" w14:paraId="035B053E" w14:textId="77777777">
        <w:tc>
          <w:tcPr>
            <w:tcW w:w="6745" w:type="dxa"/>
          </w:tcPr>
          <w:p w14:paraId="05AFA741" w14:textId="77777777" w:rsidR="00C406FA" w:rsidRDefault="00000000">
            <w:r>
              <w:rPr>
                <w:color w:val="000000"/>
              </w:rPr>
              <w:t>Group Counseling and Group Work</w:t>
            </w:r>
          </w:p>
        </w:tc>
        <w:tc>
          <w:tcPr>
            <w:tcW w:w="2520" w:type="dxa"/>
          </w:tcPr>
          <w:p w14:paraId="3EB00FCD" w14:textId="77777777" w:rsidR="00C406FA" w:rsidRDefault="00C406FA">
            <w:pPr>
              <w:jc w:val="center"/>
            </w:pPr>
          </w:p>
        </w:tc>
      </w:tr>
      <w:tr w:rsidR="00C406FA" w14:paraId="20BE85F6" w14:textId="77777777">
        <w:tc>
          <w:tcPr>
            <w:tcW w:w="6745" w:type="dxa"/>
          </w:tcPr>
          <w:p w14:paraId="55E4BFDD" w14:textId="77777777" w:rsidR="00C406FA" w:rsidRDefault="00000000">
            <w:r>
              <w:rPr>
                <w:color w:val="000000"/>
              </w:rPr>
              <w:t>Human Growth and Development</w:t>
            </w:r>
          </w:p>
        </w:tc>
        <w:tc>
          <w:tcPr>
            <w:tcW w:w="2520" w:type="dxa"/>
          </w:tcPr>
          <w:p w14:paraId="43A15ECC" w14:textId="77777777" w:rsidR="00C406FA" w:rsidRDefault="00C406FA">
            <w:pPr>
              <w:jc w:val="center"/>
            </w:pPr>
          </w:p>
        </w:tc>
      </w:tr>
      <w:tr w:rsidR="00C406FA" w14:paraId="7B82CCE6" w14:textId="77777777">
        <w:tc>
          <w:tcPr>
            <w:tcW w:w="6745" w:type="dxa"/>
          </w:tcPr>
          <w:p w14:paraId="4825FDA4" w14:textId="77777777" w:rsidR="00C406FA" w:rsidRDefault="00000000">
            <w:r>
              <w:rPr>
                <w:color w:val="000000"/>
              </w:rPr>
              <w:t>Professional Counseling Orientation and Ethical Practice</w:t>
            </w:r>
          </w:p>
        </w:tc>
        <w:tc>
          <w:tcPr>
            <w:tcW w:w="2520" w:type="dxa"/>
          </w:tcPr>
          <w:p w14:paraId="74805D28" w14:textId="77777777" w:rsidR="00C406FA" w:rsidRDefault="00C406FA">
            <w:pPr>
              <w:jc w:val="center"/>
            </w:pPr>
          </w:p>
        </w:tc>
      </w:tr>
      <w:tr w:rsidR="00C406FA" w14:paraId="3F4E8022" w14:textId="77777777">
        <w:tc>
          <w:tcPr>
            <w:tcW w:w="6745" w:type="dxa"/>
          </w:tcPr>
          <w:p w14:paraId="63FBA00B" w14:textId="77777777" w:rsidR="00C406FA" w:rsidRDefault="00000000">
            <w:r>
              <w:rPr>
                <w:color w:val="000000"/>
              </w:rPr>
              <w:t>Research and Program Evaluation</w:t>
            </w:r>
          </w:p>
        </w:tc>
        <w:tc>
          <w:tcPr>
            <w:tcW w:w="2520" w:type="dxa"/>
          </w:tcPr>
          <w:p w14:paraId="4737B604" w14:textId="77777777" w:rsidR="00C406FA" w:rsidRDefault="00C406FA">
            <w:pPr>
              <w:jc w:val="center"/>
            </w:pPr>
          </w:p>
        </w:tc>
      </w:tr>
      <w:tr w:rsidR="00C406FA" w14:paraId="45C5EBA2" w14:textId="77777777">
        <w:tc>
          <w:tcPr>
            <w:tcW w:w="6745" w:type="dxa"/>
          </w:tcPr>
          <w:p w14:paraId="41967989" w14:textId="77777777" w:rsidR="00C406FA" w:rsidRDefault="00000000">
            <w:r>
              <w:rPr>
                <w:color w:val="000000"/>
              </w:rPr>
              <w:t>Social and Cultural Foundations</w:t>
            </w:r>
          </w:p>
        </w:tc>
        <w:tc>
          <w:tcPr>
            <w:tcW w:w="2520" w:type="dxa"/>
          </w:tcPr>
          <w:p w14:paraId="44C146CC" w14:textId="77777777" w:rsidR="00C406FA" w:rsidRDefault="00C406FA">
            <w:pPr>
              <w:jc w:val="center"/>
            </w:pPr>
          </w:p>
        </w:tc>
      </w:tr>
    </w:tbl>
    <w:p w14:paraId="54ED726D" w14:textId="77777777" w:rsidR="00C406FA" w:rsidRDefault="00C406FA"/>
    <w:p w14:paraId="344BB1DD" w14:textId="77777777" w:rsidR="00C406FA" w:rsidRDefault="00C406FA"/>
    <w:p w14:paraId="56F34533" w14:textId="77777777" w:rsidR="00C406FA" w:rsidRDefault="00C406FA"/>
    <w:p w14:paraId="4DB28E2B" w14:textId="77777777" w:rsidR="00C406FA" w:rsidRDefault="00C406FA"/>
    <w:p w14:paraId="5604DCE3" w14:textId="77777777" w:rsidR="00C406FA" w:rsidRDefault="00000000">
      <w:r>
        <w:t>Please provide details regarding the concern(s), including what occurred, the course or context in which it occurred, when it occurred, and what feedback or discussions have occurred already in relation to the concern(s).</w:t>
      </w:r>
    </w:p>
    <w:p w14:paraId="139AE56E" w14:textId="77777777" w:rsidR="00C406FA" w:rsidRDefault="00C406FA"/>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406FA" w14:paraId="3903EBEF" w14:textId="77777777">
        <w:tc>
          <w:tcPr>
            <w:tcW w:w="9350" w:type="dxa"/>
          </w:tcPr>
          <w:p w14:paraId="38607531" w14:textId="77777777" w:rsidR="00C406FA" w:rsidRDefault="00C406FA"/>
          <w:p w14:paraId="677CB689" w14:textId="77777777" w:rsidR="00C406FA" w:rsidRDefault="00C406FA"/>
          <w:p w14:paraId="36738887" w14:textId="77777777" w:rsidR="00C406FA" w:rsidRDefault="00C406FA"/>
          <w:p w14:paraId="094965F5" w14:textId="77777777" w:rsidR="00C406FA" w:rsidRDefault="00C406FA"/>
          <w:p w14:paraId="5FD92358" w14:textId="77777777" w:rsidR="00C406FA" w:rsidRDefault="00C406FA"/>
          <w:p w14:paraId="282DE1C7" w14:textId="77777777" w:rsidR="00C406FA" w:rsidRDefault="00C406FA"/>
          <w:p w14:paraId="033B5DF9" w14:textId="77777777" w:rsidR="00C406FA" w:rsidRDefault="00C406FA"/>
          <w:p w14:paraId="1790C24C" w14:textId="77777777" w:rsidR="00C406FA" w:rsidRDefault="00C406FA"/>
          <w:p w14:paraId="277A90DD" w14:textId="77777777" w:rsidR="00C406FA" w:rsidRDefault="00C406FA"/>
          <w:p w14:paraId="2414420F" w14:textId="77777777" w:rsidR="00C406FA" w:rsidRDefault="00C406FA"/>
          <w:p w14:paraId="3836EFC6" w14:textId="77777777" w:rsidR="00C406FA" w:rsidRDefault="00C406FA"/>
          <w:p w14:paraId="2E994CDB" w14:textId="77777777" w:rsidR="00C406FA" w:rsidRDefault="00C406FA"/>
          <w:p w14:paraId="4A2643CD" w14:textId="77777777" w:rsidR="00C406FA" w:rsidRDefault="00C406FA"/>
        </w:tc>
      </w:tr>
    </w:tbl>
    <w:p w14:paraId="667F0F35" w14:textId="77777777" w:rsidR="00C406FA" w:rsidRDefault="00C406FA"/>
    <w:p w14:paraId="337746DC" w14:textId="77777777" w:rsidR="00C406FA" w:rsidRDefault="00C406FA"/>
    <w:p w14:paraId="01E64143" w14:textId="77777777" w:rsidR="00C406FA" w:rsidRDefault="00000000">
      <w:r>
        <w:t>Student Comments (if choosing not to provide comments, please indicate so by typing “I have no comments”:</w:t>
      </w:r>
    </w:p>
    <w:p w14:paraId="79626AEC" w14:textId="77777777" w:rsidR="00C406FA" w:rsidRDefault="00C406FA"/>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406FA" w14:paraId="5F3AAAC8" w14:textId="77777777">
        <w:tc>
          <w:tcPr>
            <w:tcW w:w="9350" w:type="dxa"/>
          </w:tcPr>
          <w:p w14:paraId="4FACD9CB" w14:textId="77777777" w:rsidR="00C406FA" w:rsidRDefault="00C406FA"/>
          <w:p w14:paraId="352C2D78" w14:textId="77777777" w:rsidR="00C406FA" w:rsidRDefault="00C406FA"/>
          <w:p w14:paraId="7AD91D92" w14:textId="77777777" w:rsidR="00C406FA" w:rsidRDefault="00C406FA"/>
          <w:p w14:paraId="76506717" w14:textId="77777777" w:rsidR="00C406FA" w:rsidRDefault="00C406FA"/>
          <w:p w14:paraId="058FE3B5" w14:textId="77777777" w:rsidR="00C406FA" w:rsidRDefault="00C406FA"/>
          <w:p w14:paraId="7C1F3E17" w14:textId="77777777" w:rsidR="00C406FA" w:rsidRDefault="00C406FA"/>
          <w:p w14:paraId="559DE00E" w14:textId="77777777" w:rsidR="00C406FA" w:rsidRDefault="00C406FA"/>
          <w:p w14:paraId="24A961EA" w14:textId="77777777" w:rsidR="00C406FA" w:rsidRDefault="00C406FA"/>
          <w:p w14:paraId="111E05E8" w14:textId="77777777" w:rsidR="00C406FA" w:rsidRDefault="00C406FA"/>
          <w:p w14:paraId="47D55C17" w14:textId="77777777" w:rsidR="00C406FA" w:rsidRDefault="00C406FA"/>
        </w:tc>
      </w:tr>
    </w:tbl>
    <w:p w14:paraId="68B69EFC" w14:textId="77777777" w:rsidR="00C406FA" w:rsidRDefault="00C406FA"/>
    <w:p w14:paraId="40FE0BB4" w14:textId="77777777" w:rsidR="00C406FA" w:rsidRDefault="00C406FA"/>
    <w:p w14:paraId="6D13D047" w14:textId="77777777" w:rsidR="00C406FA" w:rsidRDefault="00C406FA"/>
    <w:p w14:paraId="2C2A3678" w14:textId="77777777" w:rsidR="00C406FA" w:rsidRDefault="00C406FA"/>
    <w:p w14:paraId="6A786B0A" w14:textId="77777777" w:rsidR="00C406FA" w:rsidRDefault="00C406FA"/>
    <w:p w14:paraId="28AF497B" w14:textId="77777777" w:rsidR="00C406FA" w:rsidRDefault="00000000">
      <w:r>
        <w:t>_____________________________________________________________</w:t>
      </w:r>
    </w:p>
    <w:p w14:paraId="67A2CE45" w14:textId="77777777" w:rsidR="00C406FA" w:rsidRDefault="00000000">
      <w:r>
        <w:t>Signature of person submitting the form</w:t>
      </w:r>
      <w:r>
        <w:tab/>
      </w:r>
      <w:r>
        <w:tab/>
      </w:r>
      <w:r>
        <w:tab/>
        <w:t>Date</w:t>
      </w:r>
    </w:p>
    <w:p w14:paraId="6BD01E0E" w14:textId="77777777" w:rsidR="00C406FA" w:rsidRDefault="00000000">
      <w:r>
        <w:t>(</w:t>
      </w:r>
      <w:proofErr w:type="gramStart"/>
      <w:r>
        <w:t>signature</w:t>
      </w:r>
      <w:proofErr w:type="gramEnd"/>
      <w:r>
        <w:t xml:space="preserve"> reflects accuracy of content shared above)</w:t>
      </w:r>
    </w:p>
    <w:p w14:paraId="2A1DFBFE" w14:textId="77777777" w:rsidR="00C406FA" w:rsidRDefault="00C406FA"/>
    <w:p w14:paraId="5B591152" w14:textId="77777777" w:rsidR="00C406FA" w:rsidRDefault="00C406FA"/>
    <w:p w14:paraId="02FA4CA9" w14:textId="77777777" w:rsidR="00C406FA" w:rsidRDefault="00000000">
      <w:r>
        <w:t>_____________________________________________________________</w:t>
      </w:r>
    </w:p>
    <w:p w14:paraId="575BA903" w14:textId="77777777" w:rsidR="00C406FA" w:rsidRDefault="00000000">
      <w:r>
        <w:t xml:space="preserve">Signature of student </w:t>
      </w:r>
      <w:r>
        <w:tab/>
      </w:r>
      <w:r>
        <w:tab/>
      </w:r>
      <w:r>
        <w:tab/>
      </w:r>
      <w:r>
        <w:tab/>
      </w:r>
      <w:r>
        <w:tab/>
      </w:r>
      <w:r>
        <w:tab/>
        <w:t>Date</w:t>
      </w:r>
    </w:p>
    <w:p w14:paraId="726FCC14" w14:textId="77777777" w:rsidR="00C406FA" w:rsidRDefault="00000000">
      <w:r>
        <w:t>(</w:t>
      </w:r>
      <w:proofErr w:type="gramStart"/>
      <w:r>
        <w:t>signature</w:t>
      </w:r>
      <w:proofErr w:type="gramEnd"/>
      <w:r>
        <w:t xml:space="preserve"> indicates receipt of the form, not necessarily agreement with the content)</w:t>
      </w:r>
    </w:p>
    <w:p w14:paraId="45F51300" w14:textId="77777777" w:rsidR="00C406FA" w:rsidRDefault="00C406FA"/>
    <w:p w14:paraId="65E6CB07" w14:textId="77777777" w:rsidR="00C406FA" w:rsidRDefault="00C406FA"/>
    <w:p w14:paraId="6207B830" w14:textId="77777777" w:rsidR="00C406FA" w:rsidRDefault="00000000">
      <w:r>
        <w:t>_____________________________________________________________</w:t>
      </w:r>
    </w:p>
    <w:p w14:paraId="5D31F1D0" w14:textId="77777777" w:rsidR="00C406FA" w:rsidRDefault="00000000">
      <w:r>
        <w:t>Signature of student’s advisor</w:t>
      </w:r>
      <w:r>
        <w:tab/>
      </w:r>
      <w:r>
        <w:tab/>
      </w:r>
      <w:r>
        <w:tab/>
      </w:r>
      <w:r>
        <w:tab/>
        <w:t>Date</w:t>
      </w:r>
    </w:p>
    <w:p w14:paraId="60169360" w14:textId="77777777" w:rsidR="00C406FA" w:rsidRDefault="00000000">
      <w:r>
        <w:t>(</w:t>
      </w:r>
      <w:proofErr w:type="gramStart"/>
      <w:r>
        <w:t>signature</w:t>
      </w:r>
      <w:proofErr w:type="gramEnd"/>
      <w:r>
        <w:t xml:space="preserve"> indicates receipt of the completed form)</w:t>
      </w:r>
      <w:r>
        <w:tab/>
      </w:r>
    </w:p>
    <w:p w14:paraId="5D20A968" w14:textId="77777777" w:rsidR="00C406FA" w:rsidRDefault="00C406FA"/>
    <w:p w14:paraId="490FEB53" w14:textId="77777777" w:rsidR="00C406FA" w:rsidRDefault="00C406FA"/>
    <w:p w14:paraId="76DBB770" w14:textId="77777777" w:rsidR="00C406FA" w:rsidRDefault="00C406FA" w:rsidP="004E6D9D">
      <w:pPr>
        <w:rPr>
          <w:color w:val="0C0C0C"/>
        </w:rPr>
      </w:pPr>
    </w:p>
    <w:p w14:paraId="66193E91" w14:textId="77777777" w:rsidR="00C406FA" w:rsidRDefault="00000000">
      <w:pPr>
        <w:jc w:val="center"/>
        <w:rPr>
          <w:color w:val="0C0C0C"/>
        </w:rPr>
      </w:pPr>
      <w:r>
        <w:rPr>
          <w:color w:val="0C0C0C"/>
        </w:rPr>
        <w:lastRenderedPageBreak/>
        <w:t>Appendix C</w:t>
      </w:r>
    </w:p>
    <w:p w14:paraId="71823CAE" w14:textId="77777777" w:rsidR="00C406FA" w:rsidRDefault="00C406FA">
      <w:pPr>
        <w:jc w:val="center"/>
        <w:rPr>
          <w:color w:val="0C0C0C"/>
        </w:rPr>
      </w:pPr>
    </w:p>
    <w:p w14:paraId="2C5ED0A7" w14:textId="77777777" w:rsidR="00C406FA" w:rsidRDefault="00000000">
      <w:pPr>
        <w:jc w:val="center"/>
        <w:rPr>
          <w:color w:val="000000"/>
        </w:rPr>
      </w:pPr>
      <w:r>
        <w:rPr>
          <w:color w:val="0C0C0C"/>
        </w:rPr>
        <w:t>APPALACHIAN STATE UNIVERSITY</w:t>
      </w:r>
    </w:p>
    <w:p w14:paraId="4C7770CE" w14:textId="77777777" w:rsidR="00C406FA" w:rsidRDefault="00000000">
      <w:pPr>
        <w:jc w:val="center"/>
        <w:rPr>
          <w:color w:val="000000"/>
        </w:rPr>
      </w:pPr>
      <w:r>
        <w:rPr>
          <w:color w:val="0C0C0C"/>
        </w:rPr>
        <w:t>DEPARTMENT OF HUMAN DEVELOPMENT AND PSYCHOLOGICAL COUNSELING</w:t>
      </w:r>
    </w:p>
    <w:p w14:paraId="1D2F7C62" w14:textId="77777777" w:rsidR="00C406FA" w:rsidRDefault="00C406FA">
      <w:pPr>
        <w:jc w:val="center"/>
      </w:pPr>
    </w:p>
    <w:p w14:paraId="41C38482" w14:textId="77777777" w:rsidR="00C406FA" w:rsidRDefault="00000000">
      <w:pPr>
        <w:jc w:val="center"/>
        <w:rPr>
          <w:b/>
          <w:color w:val="000000"/>
        </w:rPr>
      </w:pPr>
      <w:r>
        <w:rPr>
          <w:b/>
          <w:color w:val="0C0C0C"/>
        </w:rPr>
        <w:t>Counselor Education Performance Review Conference</w:t>
      </w:r>
    </w:p>
    <w:p w14:paraId="04BF3EF4" w14:textId="77777777" w:rsidR="00C406FA" w:rsidRDefault="00C406FA">
      <w:pPr>
        <w:jc w:val="center"/>
        <w:rPr>
          <w:color w:val="0C0C0C"/>
        </w:rPr>
      </w:pPr>
    </w:p>
    <w:p w14:paraId="37DED44F" w14:textId="77777777" w:rsidR="00C406FA" w:rsidRDefault="00000000">
      <w:pPr>
        <w:spacing w:before="240" w:after="240"/>
        <w:rPr>
          <w:color w:val="0C0C0C"/>
        </w:rPr>
      </w:pPr>
      <w:r>
        <w:rPr>
          <w:color w:val="0C0C0C"/>
        </w:rPr>
        <w:t>Student name ___________________________________</w:t>
      </w:r>
      <w:r>
        <w:rPr>
          <w:color w:val="0C0C0C"/>
        </w:rPr>
        <w:tab/>
      </w:r>
      <w:r>
        <w:rPr>
          <w:color w:val="0C0C0C"/>
        </w:rPr>
        <w:tab/>
        <w:t>Date ______________</w:t>
      </w:r>
    </w:p>
    <w:p w14:paraId="7A83A0FB" w14:textId="77777777" w:rsidR="00C406FA" w:rsidRDefault="00000000">
      <w:pPr>
        <w:spacing w:before="240" w:after="240"/>
        <w:rPr>
          <w:b/>
          <w:color w:val="0C0C0C"/>
        </w:rPr>
      </w:pPr>
      <w:r>
        <w:rPr>
          <w:color w:val="0C0C0C"/>
        </w:rPr>
        <w:t>Email address ___________________________________</w:t>
      </w:r>
    </w:p>
    <w:p w14:paraId="26C3A590" w14:textId="77777777" w:rsidR="00C406FA" w:rsidRDefault="00C406FA">
      <w:pPr>
        <w:spacing w:before="240" w:after="240"/>
        <w:rPr>
          <w:b/>
          <w:color w:val="0C0C0C"/>
        </w:rPr>
      </w:pPr>
    </w:p>
    <w:p w14:paraId="3AB339D6" w14:textId="77777777" w:rsidR="00C406FA" w:rsidRDefault="00000000">
      <w:pPr>
        <w:spacing w:before="240" w:after="240"/>
        <w:rPr>
          <w:i/>
          <w:color w:val="000000"/>
        </w:rPr>
      </w:pPr>
      <w:r>
        <w:rPr>
          <w:b/>
          <w:color w:val="0C0C0C"/>
        </w:rPr>
        <w:t>Individuals in Attendance:</w:t>
      </w:r>
      <w:r>
        <w:rPr>
          <w:color w:val="0C0C0C"/>
        </w:rPr>
        <w:br/>
      </w:r>
      <w:r>
        <w:rPr>
          <w:color w:val="0C0C0C"/>
        </w:rPr>
        <w:br/>
      </w:r>
      <w:r>
        <w:rPr>
          <w:b/>
          <w:color w:val="0C0C0C"/>
        </w:rPr>
        <w:t xml:space="preserve">1. Review of concerns from Counselor Education Referral Form </w:t>
      </w:r>
      <w:r>
        <w:rPr>
          <w:color w:val="0C0C0C"/>
        </w:rPr>
        <w:t xml:space="preserve">(ensure all committee members and student have copies of any referral forms prior to this meeting). </w:t>
      </w:r>
      <w:r>
        <w:rPr>
          <w:i/>
          <w:color w:val="0C0C0C"/>
        </w:rPr>
        <w:t xml:space="preserve">Summarize main concerns noted across all referral forms. </w:t>
      </w:r>
    </w:p>
    <w:p w14:paraId="08BEAD3F" w14:textId="77777777" w:rsidR="00C406FA" w:rsidRDefault="00C406FA">
      <w:pPr>
        <w:spacing w:before="240" w:after="240"/>
        <w:rPr>
          <w:b/>
          <w:color w:val="0C0C0C"/>
        </w:rPr>
      </w:pPr>
    </w:p>
    <w:p w14:paraId="16090FF3" w14:textId="77777777" w:rsidR="00C406FA" w:rsidRDefault="00C406FA">
      <w:pPr>
        <w:spacing w:before="240" w:after="240"/>
        <w:rPr>
          <w:b/>
          <w:color w:val="0C0C0C"/>
        </w:rPr>
      </w:pPr>
    </w:p>
    <w:p w14:paraId="74B58A62" w14:textId="77777777" w:rsidR="00C406FA" w:rsidRDefault="00000000">
      <w:pPr>
        <w:spacing w:before="240" w:after="240"/>
      </w:pPr>
      <w:r>
        <w:rPr>
          <w:b/>
          <w:color w:val="0C0C0C"/>
        </w:rPr>
        <w:t>Is there a concern the student violated an Appalachian State University policy or professional code of ethics, or committed a legal infraction (check one)?</w:t>
      </w:r>
    </w:p>
    <w:p w14:paraId="738AB8C6" w14:textId="77777777" w:rsidR="00C406FA" w:rsidRDefault="00000000">
      <w:pPr>
        <w:spacing w:before="240" w:after="240"/>
        <w:rPr>
          <w:color w:val="0C0C0C"/>
        </w:rPr>
      </w:pPr>
      <w:r>
        <w:rPr>
          <w:color w:val="0C0C0C"/>
        </w:rPr>
        <w:t xml:space="preserve"> </w:t>
      </w:r>
      <w:r>
        <w:rPr>
          <w:i/>
        </w:rPr>
        <w:t xml:space="preserve"> </w:t>
      </w:r>
      <w:r>
        <w:rPr>
          <w:i/>
        </w:rPr>
        <w:tab/>
      </w:r>
      <w:r>
        <w:rPr>
          <w:i/>
        </w:rPr>
        <w:tab/>
      </w:r>
      <w:r>
        <w:rPr>
          <w:i/>
        </w:rPr>
        <w:tab/>
      </w:r>
      <w:r>
        <w:rPr>
          <w:i/>
        </w:rPr>
        <w:tab/>
      </w:r>
      <w:proofErr w:type="gramStart"/>
      <w:r>
        <w:rPr>
          <w:i/>
        </w:rPr>
        <w:t xml:space="preserve">▢  </w:t>
      </w:r>
      <w:r>
        <w:rPr>
          <w:color w:val="0C0C0C"/>
        </w:rPr>
        <w:t>Yes</w:t>
      </w:r>
      <w:proofErr w:type="gramEnd"/>
      <w:r>
        <w:rPr>
          <w:color w:val="0C0C0C"/>
        </w:rPr>
        <w:tab/>
      </w:r>
      <w:r>
        <w:rPr>
          <w:color w:val="0C0C0C"/>
        </w:rPr>
        <w:tab/>
      </w:r>
      <w:r>
        <w:rPr>
          <w:i/>
        </w:rPr>
        <w:t xml:space="preserve"> ▢  </w:t>
      </w:r>
      <w:r>
        <w:rPr>
          <w:color w:val="0C0C0C"/>
        </w:rPr>
        <w:t>No</w:t>
      </w:r>
    </w:p>
    <w:p w14:paraId="2BDF88C7" w14:textId="77777777" w:rsidR="00C406FA" w:rsidRDefault="00000000">
      <w:pPr>
        <w:spacing w:before="240" w:after="240"/>
        <w:rPr>
          <w:i/>
          <w:color w:val="0C0C0C"/>
        </w:rPr>
      </w:pPr>
      <w:r>
        <w:rPr>
          <w:i/>
          <w:color w:val="0C0C0C"/>
        </w:rPr>
        <w:t>If yes, indicate which specific policy, code, or law and indicate any formal university referral procedures that will be followed:</w:t>
      </w:r>
    </w:p>
    <w:p w14:paraId="398F1615" w14:textId="77777777" w:rsidR="00C406FA" w:rsidRDefault="00C406FA">
      <w:pPr>
        <w:spacing w:before="240" w:after="240"/>
        <w:rPr>
          <w:b/>
          <w:color w:val="0C0C0C"/>
        </w:rPr>
      </w:pPr>
    </w:p>
    <w:p w14:paraId="414EEAA9" w14:textId="77777777" w:rsidR="00C406FA" w:rsidRDefault="00000000">
      <w:pPr>
        <w:spacing w:before="240" w:after="240"/>
        <w:rPr>
          <w:color w:val="000000"/>
        </w:rPr>
      </w:pPr>
      <w:r>
        <w:rPr>
          <w:b/>
          <w:color w:val="0C0C0C"/>
        </w:rPr>
        <w:t xml:space="preserve">2. Expected behavior changes: </w:t>
      </w:r>
      <w:r>
        <w:rPr>
          <w:i/>
          <w:color w:val="0C0C0C"/>
        </w:rPr>
        <w:t>List what the student will be expected to do differently in the future.</w:t>
      </w:r>
    </w:p>
    <w:p w14:paraId="0B8D36BB" w14:textId="77777777" w:rsidR="00C406FA" w:rsidRDefault="00C406FA">
      <w:pPr>
        <w:spacing w:before="240" w:after="240"/>
        <w:rPr>
          <w:b/>
          <w:color w:val="0C0C0C"/>
        </w:rPr>
      </w:pPr>
    </w:p>
    <w:p w14:paraId="43795589" w14:textId="77777777" w:rsidR="00C406FA" w:rsidRDefault="00C406FA">
      <w:pPr>
        <w:spacing w:before="240" w:after="240"/>
        <w:rPr>
          <w:b/>
          <w:color w:val="0C0C0C"/>
        </w:rPr>
      </w:pPr>
    </w:p>
    <w:p w14:paraId="20D34C0D" w14:textId="77777777" w:rsidR="00C406FA" w:rsidRDefault="00000000">
      <w:pPr>
        <w:spacing w:before="240" w:after="240"/>
        <w:rPr>
          <w:color w:val="000000"/>
        </w:rPr>
      </w:pPr>
      <w:r>
        <w:rPr>
          <w:b/>
          <w:color w:val="0C0C0C"/>
        </w:rPr>
        <w:t>Will a Remediation Plan be initiated as an intervention for this student (check one)?</w:t>
      </w:r>
    </w:p>
    <w:p w14:paraId="65195C0C" w14:textId="77777777" w:rsidR="00C406FA" w:rsidRDefault="00000000">
      <w:pPr>
        <w:spacing w:before="240" w:after="240"/>
        <w:rPr>
          <w:color w:val="000000"/>
        </w:rPr>
      </w:pPr>
      <w:r>
        <w:rPr>
          <w:color w:val="0C0C0C"/>
        </w:rPr>
        <w:t xml:space="preserve"> </w:t>
      </w:r>
      <w:r>
        <w:rPr>
          <w:i/>
        </w:rPr>
        <w:t xml:space="preserve"> </w:t>
      </w:r>
      <w:r>
        <w:rPr>
          <w:i/>
        </w:rPr>
        <w:tab/>
      </w:r>
      <w:r>
        <w:rPr>
          <w:i/>
        </w:rPr>
        <w:tab/>
      </w:r>
      <w:r>
        <w:rPr>
          <w:i/>
        </w:rPr>
        <w:tab/>
      </w:r>
      <w:r>
        <w:rPr>
          <w:i/>
        </w:rPr>
        <w:tab/>
      </w:r>
      <w:proofErr w:type="gramStart"/>
      <w:r>
        <w:rPr>
          <w:i/>
        </w:rPr>
        <w:t xml:space="preserve">▢  </w:t>
      </w:r>
      <w:r>
        <w:rPr>
          <w:color w:val="0C0C0C"/>
        </w:rPr>
        <w:t>Yes</w:t>
      </w:r>
      <w:proofErr w:type="gramEnd"/>
      <w:r>
        <w:rPr>
          <w:color w:val="0C0C0C"/>
        </w:rPr>
        <w:tab/>
      </w:r>
      <w:r>
        <w:rPr>
          <w:color w:val="0C0C0C"/>
        </w:rPr>
        <w:tab/>
      </w:r>
      <w:r>
        <w:rPr>
          <w:i/>
        </w:rPr>
        <w:t xml:space="preserve"> ▢  </w:t>
      </w:r>
      <w:r>
        <w:rPr>
          <w:color w:val="0C0C0C"/>
        </w:rPr>
        <w:t>No</w:t>
      </w:r>
    </w:p>
    <w:p w14:paraId="18ED2396" w14:textId="77777777" w:rsidR="00C406FA" w:rsidRDefault="00C406FA">
      <w:pPr>
        <w:spacing w:before="240" w:after="240"/>
        <w:rPr>
          <w:i/>
          <w:color w:val="0C0C0C"/>
        </w:rPr>
      </w:pPr>
    </w:p>
    <w:p w14:paraId="5C7AE232" w14:textId="77777777" w:rsidR="00C406FA" w:rsidRDefault="00C406FA">
      <w:pPr>
        <w:spacing w:before="240" w:after="240"/>
        <w:ind w:left="720"/>
        <w:rPr>
          <w:i/>
          <w:color w:val="0C0C0C"/>
        </w:rPr>
      </w:pPr>
    </w:p>
    <w:p w14:paraId="7144748C" w14:textId="77777777" w:rsidR="00C406FA" w:rsidRDefault="00000000">
      <w:pPr>
        <w:spacing w:before="240" w:after="240"/>
        <w:rPr>
          <w:color w:val="000000"/>
        </w:rPr>
      </w:pPr>
      <w:r>
        <w:rPr>
          <w:i/>
          <w:color w:val="0C0C0C"/>
        </w:rPr>
        <w:t>Signatures indicate attendance at the conference detailed above, not necessarily agreement with the outcomes.</w:t>
      </w:r>
    </w:p>
    <w:p w14:paraId="6A381DA3" w14:textId="77777777" w:rsidR="00C406FA" w:rsidRDefault="00C406FA"/>
    <w:p w14:paraId="05D5DCF2" w14:textId="77777777" w:rsidR="00C406FA" w:rsidRDefault="00000000">
      <w:r>
        <w:t>______________________________________________________________________________</w:t>
      </w:r>
    </w:p>
    <w:p w14:paraId="7889E483" w14:textId="77777777" w:rsidR="00C406FA" w:rsidRDefault="00000000">
      <w:r>
        <w:t>Signature of person who made the referral</w:t>
      </w:r>
      <w:r>
        <w:tab/>
      </w:r>
      <w:r>
        <w:tab/>
      </w:r>
      <w:r>
        <w:tab/>
      </w:r>
      <w:r>
        <w:tab/>
        <w:t>Date</w:t>
      </w:r>
    </w:p>
    <w:p w14:paraId="5D10630F" w14:textId="77777777" w:rsidR="00C406FA" w:rsidRDefault="00C406FA"/>
    <w:p w14:paraId="58B51ED3" w14:textId="77777777" w:rsidR="00C406FA" w:rsidRDefault="00C406FA"/>
    <w:p w14:paraId="376C5F77" w14:textId="77777777" w:rsidR="00C406FA" w:rsidRDefault="00000000">
      <w:r>
        <w:t>______________________________________________________________________________</w:t>
      </w:r>
    </w:p>
    <w:p w14:paraId="539737C3" w14:textId="77777777" w:rsidR="00C406FA" w:rsidRDefault="00000000">
      <w:r>
        <w:t>Signature of student</w:t>
      </w:r>
      <w:r>
        <w:tab/>
      </w:r>
      <w:r>
        <w:tab/>
      </w:r>
      <w:r>
        <w:tab/>
      </w:r>
      <w:r>
        <w:tab/>
      </w:r>
      <w:r>
        <w:tab/>
      </w:r>
      <w:r>
        <w:tab/>
      </w:r>
      <w:r>
        <w:tab/>
        <w:t>Date                                        </w:t>
      </w:r>
    </w:p>
    <w:p w14:paraId="6B432461" w14:textId="77777777" w:rsidR="00C406FA" w:rsidRDefault="00C406FA">
      <w:pPr>
        <w:spacing w:before="20"/>
        <w:ind w:left="-80" w:right="800"/>
      </w:pPr>
    </w:p>
    <w:p w14:paraId="09D796B3" w14:textId="77777777" w:rsidR="00C406FA" w:rsidRDefault="00000000">
      <w:pPr>
        <w:ind w:left="-80"/>
      </w:pPr>
      <w:r>
        <w:t> </w:t>
      </w:r>
    </w:p>
    <w:p w14:paraId="2EBD1570" w14:textId="77777777" w:rsidR="00C406FA" w:rsidRDefault="00000000">
      <w:pPr>
        <w:ind w:left="-80"/>
      </w:pPr>
      <w:r>
        <w:t> ______________________________________________________________________________</w:t>
      </w:r>
    </w:p>
    <w:p w14:paraId="26EC3D4F" w14:textId="77777777" w:rsidR="00C406FA" w:rsidRDefault="00000000">
      <w:r>
        <w:t>Signature of advisor</w:t>
      </w:r>
      <w:r>
        <w:tab/>
      </w:r>
      <w:r>
        <w:tab/>
      </w:r>
      <w:r>
        <w:tab/>
      </w:r>
      <w:r>
        <w:tab/>
      </w:r>
      <w:r>
        <w:tab/>
      </w:r>
      <w:r>
        <w:tab/>
      </w:r>
      <w:r>
        <w:tab/>
        <w:t>Date                                     </w:t>
      </w:r>
    </w:p>
    <w:p w14:paraId="4FF8CE73" w14:textId="77777777" w:rsidR="00C406FA" w:rsidRDefault="00000000">
      <w:r>
        <w:t>                                   </w:t>
      </w:r>
    </w:p>
    <w:p w14:paraId="1714E7F3" w14:textId="77777777" w:rsidR="00C406FA" w:rsidRDefault="00C406FA">
      <w:pPr>
        <w:rPr>
          <w:i/>
          <w:color w:val="0C0C0C"/>
        </w:rPr>
      </w:pPr>
    </w:p>
    <w:p w14:paraId="18130469" w14:textId="77777777" w:rsidR="00C406FA" w:rsidRDefault="00000000">
      <w:r>
        <w:rPr>
          <w:i/>
        </w:rPr>
        <w:t>A copy of this form will be given to the student, student’s advisor, and Program Director.</w:t>
      </w:r>
    </w:p>
    <w:p w14:paraId="2C9CED4A" w14:textId="77777777" w:rsidR="00C406FA" w:rsidRDefault="00C406FA"/>
    <w:p w14:paraId="1B47EBC1" w14:textId="77777777" w:rsidR="00C406FA" w:rsidRDefault="00000000">
      <w:r>
        <w:br w:type="page"/>
      </w:r>
    </w:p>
    <w:p w14:paraId="312C039C" w14:textId="77777777" w:rsidR="00C406FA" w:rsidRDefault="00000000">
      <w:pPr>
        <w:jc w:val="center"/>
        <w:rPr>
          <w:color w:val="0C0C0C"/>
        </w:rPr>
      </w:pPr>
      <w:r>
        <w:rPr>
          <w:color w:val="0C0C0C"/>
        </w:rPr>
        <w:lastRenderedPageBreak/>
        <w:t>Appendix D</w:t>
      </w:r>
    </w:p>
    <w:p w14:paraId="00934FDE" w14:textId="77777777" w:rsidR="00C406FA" w:rsidRDefault="00C406FA">
      <w:pPr>
        <w:jc w:val="center"/>
        <w:rPr>
          <w:color w:val="0C0C0C"/>
        </w:rPr>
      </w:pPr>
    </w:p>
    <w:p w14:paraId="2E6BA31C" w14:textId="77777777" w:rsidR="00C406FA" w:rsidRDefault="00000000">
      <w:pPr>
        <w:jc w:val="center"/>
        <w:rPr>
          <w:color w:val="000000"/>
        </w:rPr>
      </w:pPr>
      <w:r>
        <w:rPr>
          <w:color w:val="0C0C0C"/>
        </w:rPr>
        <w:t>APPALACHIAN STATE UNIVERSITY</w:t>
      </w:r>
    </w:p>
    <w:p w14:paraId="725D2A22" w14:textId="77777777" w:rsidR="00C406FA" w:rsidRDefault="00000000">
      <w:pPr>
        <w:jc w:val="center"/>
        <w:rPr>
          <w:color w:val="000000"/>
        </w:rPr>
      </w:pPr>
      <w:r>
        <w:rPr>
          <w:color w:val="0C0C0C"/>
        </w:rPr>
        <w:t>DEPARTMENT OF HUMAN DEVELOPMENT AND PSYCHOLOGICAL COUNSELING</w:t>
      </w:r>
    </w:p>
    <w:p w14:paraId="7B265232" w14:textId="77777777" w:rsidR="00C406FA" w:rsidRDefault="00000000">
      <w:pPr>
        <w:jc w:val="center"/>
        <w:rPr>
          <w:b/>
          <w:color w:val="0C0C0C"/>
        </w:rPr>
      </w:pPr>
      <w:r>
        <w:rPr>
          <w:b/>
          <w:color w:val="0C0C0C"/>
        </w:rPr>
        <w:t>Counselor Education Remediation Plan</w:t>
      </w:r>
    </w:p>
    <w:p w14:paraId="082C49B8" w14:textId="77777777" w:rsidR="00C406FA" w:rsidRDefault="00C406FA">
      <w:pPr>
        <w:jc w:val="center"/>
        <w:rPr>
          <w:color w:val="0C0C0C"/>
        </w:rPr>
      </w:pPr>
    </w:p>
    <w:p w14:paraId="2614CD92" w14:textId="77777777" w:rsidR="00C406FA" w:rsidRDefault="00000000">
      <w:pPr>
        <w:spacing w:before="240" w:after="240"/>
        <w:rPr>
          <w:color w:val="0C0C0C"/>
        </w:rPr>
      </w:pPr>
      <w:r>
        <w:rPr>
          <w:color w:val="0C0C0C"/>
        </w:rPr>
        <w:t>Student name ___________________________________</w:t>
      </w:r>
      <w:r>
        <w:rPr>
          <w:color w:val="0C0C0C"/>
        </w:rPr>
        <w:tab/>
      </w:r>
      <w:r>
        <w:rPr>
          <w:color w:val="0C0C0C"/>
        </w:rPr>
        <w:tab/>
        <w:t>Date ______________</w:t>
      </w:r>
    </w:p>
    <w:p w14:paraId="071F1696" w14:textId="77777777" w:rsidR="00C406FA" w:rsidRDefault="00000000">
      <w:pPr>
        <w:spacing w:before="240" w:after="240"/>
        <w:rPr>
          <w:color w:val="0C0C0C"/>
        </w:rPr>
      </w:pPr>
      <w:r>
        <w:rPr>
          <w:color w:val="0C0C0C"/>
        </w:rPr>
        <w:t>Email address ___________________________________</w:t>
      </w:r>
    </w:p>
    <w:p w14:paraId="4EB222FA" w14:textId="77777777" w:rsidR="00C406FA" w:rsidRDefault="00C406FA">
      <w:pPr>
        <w:spacing w:after="120" w:line="480" w:lineRule="auto"/>
        <w:ind w:right="800"/>
        <w:jc w:val="both"/>
        <w:rPr>
          <w:color w:val="000000"/>
        </w:rPr>
      </w:pPr>
    </w:p>
    <w:p w14:paraId="22F4AA49" w14:textId="77777777" w:rsidR="00C406FA" w:rsidRDefault="00000000">
      <w:pPr>
        <w:spacing w:before="240" w:after="240"/>
        <w:ind w:right="800"/>
        <w:rPr>
          <w:color w:val="000000"/>
        </w:rPr>
      </w:pPr>
      <w:r>
        <w:rPr>
          <w:b/>
          <w:color w:val="0C0C0C"/>
        </w:rPr>
        <w:t>Section I. Area(s) for Remediation</w:t>
      </w:r>
    </w:p>
    <w:p w14:paraId="1F3587B7" w14:textId="77777777" w:rsidR="00C406FA" w:rsidRDefault="00000000">
      <w:pPr>
        <w:spacing w:before="240" w:after="240"/>
        <w:ind w:right="800"/>
        <w:rPr>
          <w:color w:val="000000"/>
        </w:rPr>
      </w:pPr>
      <w:r>
        <w:rPr>
          <w:color w:val="0C0C0C"/>
        </w:rPr>
        <w:t xml:space="preserve">The student named above would benefit from professional development and/or remediation to address the following academic, knowledge, skill, and/or dispositional concerns: </w:t>
      </w:r>
    </w:p>
    <w:p w14:paraId="63A43F1C" w14:textId="77777777" w:rsidR="00C406FA" w:rsidRDefault="00C406FA">
      <w:pPr>
        <w:spacing w:after="240"/>
        <w:rPr>
          <w:color w:val="000000"/>
        </w:rPr>
      </w:pPr>
    </w:p>
    <w:p w14:paraId="2F1607E3" w14:textId="77777777" w:rsidR="00C406FA" w:rsidRDefault="00000000">
      <w:pPr>
        <w:spacing w:line="480" w:lineRule="auto"/>
        <w:jc w:val="center"/>
        <w:rPr>
          <w:color w:val="000000"/>
        </w:rPr>
      </w:pPr>
      <w:r>
        <w:rPr>
          <w:color w:val="0C0C0C"/>
        </w:rPr>
        <w:t> </w:t>
      </w:r>
    </w:p>
    <w:p w14:paraId="7B396CD2" w14:textId="77777777" w:rsidR="00C406FA" w:rsidRDefault="00000000">
      <w:pPr>
        <w:spacing w:before="240" w:after="240"/>
        <w:ind w:right="800"/>
        <w:rPr>
          <w:color w:val="000000"/>
        </w:rPr>
      </w:pPr>
      <w:r>
        <w:rPr>
          <w:b/>
          <w:color w:val="0C0C0C"/>
        </w:rPr>
        <w:t>Section II. Required Remediation Activities</w:t>
      </w:r>
    </w:p>
    <w:p w14:paraId="6510C0ED" w14:textId="77777777" w:rsidR="00C406FA" w:rsidRDefault="00000000">
      <w:pPr>
        <w:spacing w:before="240" w:after="240"/>
        <w:ind w:right="40"/>
        <w:rPr>
          <w:color w:val="0C0C0C"/>
        </w:rPr>
      </w:pPr>
      <w:r>
        <w:rPr>
          <w:color w:val="0C0C0C"/>
        </w:rPr>
        <w:t xml:space="preserve">The following activities must be completed in a satisfactory manner by the dates indicated below. Evidence of satisfactory completion of remediation activities must be provided. </w:t>
      </w:r>
    </w:p>
    <w:p w14:paraId="4EC6420D" w14:textId="77777777" w:rsidR="00C406FA" w:rsidRDefault="00C406FA">
      <w:pPr>
        <w:spacing w:before="240" w:after="240"/>
        <w:ind w:right="40"/>
        <w:rPr>
          <w:color w:val="000000"/>
        </w:rPr>
      </w:pPr>
    </w:p>
    <w:p w14:paraId="26E0D387" w14:textId="77777777" w:rsidR="00C406FA" w:rsidRDefault="00000000">
      <w:pPr>
        <w:spacing w:before="60"/>
        <w:ind w:left="100" w:right="800"/>
        <w:rPr>
          <w:color w:val="000000"/>
        </w:rPr>
      </w:pPr>
      <w:r>
        <w:rPr>
          <w:b/>
          <w:color w:val="0C0C0C"/>
        </w:rPr>
        <w:t> </w:t>
      </w:r>
    </w:p>
    <w:p w14:paraId="1A1F9D9D" w14:textId="77777777" w:rsidR="00C406FA" w:rsidRDefault="00000000">
      <w:pPr>
        <w:spacing w:before="60"/>
        <w:ind w:left="100" w:right="800"/>
        <w:rPr>
          <w:color w:val="000000"/>
        </w:rPr>
      </w:pPr>
      <w:r>
        <w:rPr>
          <w:b/>
          <w:color w:val="0C0C0C"/>
        </w:rPr>
        <w:t> </w:t>
      </w:r>
    </w:p>
    <w:p w14:paraId="49EE5305" w14:textId="77777777" w:rsidR="00C406FA" w:rsidRDefault="00C406FA">
      <w:pPr>
        <w:spacing w:before="60"/>
        <w:ind w:right="800"/>
        <w:rPr>
          <w:color w:val="000000"/>
        </w:rPr>
      </w:pPr>
    </w:p>
    <w:p w14:paraId="56F3CF7D" w14:textId="77777777" w:rsidR="00C406FA" w:rsidRDefault="00000000">
      <w:pPr>
        <w:spacing w:before="60"/>
        <w:ind w:right="800"/>
        <w:rPr>
          <w:color w:val="000000"/>
        </w:rPr>
      </w:pPr>
      <w:r>
        <w:rPr>
          <w:b/>
          <w:color w:val="0C0C0C"/>
        </w:rPr>
        <w:t>Section III. Recommended Remediation Activities</w:t>
      </w:r>
    </w:p>
    <w:p w14:paraId="626BE518" w14:textId="77777777" w:rsidR="00C406FA" w:rsidRDefault="00000000">
      <w:pPr>
        <w:spacing w:before="240" w:after="240"/>
        <w:ind w:right="40"/>
        <w:rPr>
          <w:color w:val="0C0C0C"/>
        </w:rPr>
      </w:pPr>
      <w:r>
        <w:rPr>
          <w:color w:val="0C0C0C"/>
        </w:rPr>
        <w:t xml:space="preserve">It is recommended that the student complete or engage in the following activities. Evidence of completion of remediation activities can be </w:t>
      </w:r>
      <w:proofErr w:type="gramStart"/>
      <w:r>
        <w:rPr>
          <w:color w:val="0C0C0C"/>
        </w:rPr>
        <w:t>provided, but</w:t>
      </w:r>
      <w:proofErr w:type="gramEnd"/>
      <w:r>
        <w:rPr>
          <w:color w:val="0C0C0C"/>
        </w:rPr>
        <w:t xml:space="preserve"> is not required. </w:t>
      </w:r>
    </w:p>
    <w:p w14:paraId="6040BF21" w14:textId="77777777" w:rsidR="00C406FA" w:rsidRDefault="00000000">
      <w:pPr>
        <w:spacing w:before="60"/>
        <w:ind w:right="800"/>
        <w:rPr>
          <w:color w:val="000000"/>
        </w:rPr>
      </w:pPr>
      <w:r>
        <w:rPr>
          <w:b/>
          <w:color w:val="0C0C0C"/>
        </w:rPr>
        <w:t> </w:t>
      </w:r>
    </w:p>
    <w:p w14:paraId="2EF14708" w14:textId="77777777" w:rsidR="00C406FA" w:rsidRDefault="00000000">
      <w:pPr>
        <w:spacing w:before="60"/>
        <w:ind w:left="100" w:right="800"/>
        <w:rPr>
          <w:color w:val="000000"/>
        </w:rPr>
      </w:pPr>
      <w:r>
        <w:rPr>
          <w:b/>
          <w:color w:val="0C0C0C"/>
        </w:rPr>
        <w:t> </w:t>
      </w:r>
    </w:p>
    <w:p w14:paraId="793EC2E9" w14:textId="77777777" w:rsidR="00C406FA" w:rsidRDefault="00000000">
      <w:pPr>
        <w:spacing w:before="60"/>
        <w:ind w:left="100" w:right="800"/>
        <w:rPr>
          <w:color w:val="0C0C0C"/>
        </w:rPr>
      </w:pPr>
      <w:r>
        <w:rPr>
          <w:b/>
          <w:color w:val="0C0C0C"/>
        </w:rPr>
        <w:t> </w:t>
      </w:r>
      <w:r>
        <w:rPr>
          <w:color w:val="0C0C0C"/>
        </w:rPr>
        <w:t> </w:t>
      </w:r>
    </w:p>
    <w:p w14:paraId="77C87002" w14:textId="77777777" w:rsidR="00C406FA" w:rsidRDefault="00C406FA">
      <w:pPr>
        <w:spacing w:before="60"/>
        <w:ind w:left="100" w:right="800"/>
        <w:rPr>
          <w:color w:val="0C0C0C"/>
        </w:rPr>
      </w:pPr>
    </w:p>
    <w:p w14:paraId="5F7DF73C" w14:textId="77777777" w:rsidR="00C406FA" w:rsidRDefault="00C406FA">
      <w:pPr>
        <w:spacing w:before="60"/>
        <w:ind w:left="100" w:right="800"/>
      </w:pPr>
    </w:p>
    <w:p w14:paraId="7E829208" w14:textId="77777777" w:rsidR="00C406FA" w:rsidRDefault="00000000">
      <w:pPr>
        <w:ind w:right="40"/>
      </w:pPr>
      <w:r>
        <w:rPr>
          <w:color w:val="0C0C0C"/>
        </w:rPr>
        <w:t>Date and Time for the Follow-up Meeting to evaluate student completion of the Plan</w:t>
      </w:r>
      <w:r>
        <w:rPr>
          <w:b/>
          <w:color w:val="0C0C0C"/>
        </w:rPr>
        <w:t>: </w:t>
      </w:r>
    </w:p>
    <w:p w14:paraId="722949EB" w14:textId="77777777" w:rsidR="00C406FA" w:rsidRDefault="00C406FA">
      <w:pPr>
        <w:spacing w:before="60"/>
        <w:ind w:left="100" w:right="800"/>
        <w:rPr>
          <w:b/>
          <w:color w:val="0C0C0C"/>
        </w:rPr>
      </w:pPr>
    </w:p>
    <w:p w14:paraId="3505B6E1" w14:textId="77777777" w:rsidR="00C406FA" w:rsidRDefault="00000000">
      <w:pPr>
        <w:spacing w:before="60"/>
        <w:ind w:left="100" w:right="800" w:hanging="100"/>
        <w:rPr>
          <w:color w:val="0C0C0C"/>
        </w:rPr>
      </w:pPr>
      <w:r>
        <w:rPr>
          <w:color w:val="0C0C0C"/>
        </w:rPr>
        <w:t> </w:t>
      </w:r>
    </w:p>
    <w:p w14:paraId="3745AEFB" w14:textId="77777777" w:rsidR="00C406FA" w:rsidRDefault="00000000">
      <w:pPr>
        <w:spacing w:before="60"/>
        <w:ind w:left="100" w:right="800" w:hanging="100"/>
        <w:rPr>
          <w:color w:val="000000"/>
        </w:rPr>
      </w:pPr>
      <w:r>
        <w:rPr>
          <w:color w:val="0C0C0C"/>
        </w:rPr>
        <w:t> </w:t>
      </w:r>
    </w:p>
    <w:p w14:paraId="0756937A" w14:textId="77777777" w:rsidR="00C406FA" w:rsidRDefault="00000000">
      <w:pPr>
        <w:spacing w:before="60"/>
        <w:ind w:left="100" w:right="800" w:hanging="100"/>
        <w:rPr>
          <w:b/>
          <w:color w:val="000000"/>
        </w:rPr>
      </w:pPr>
      <w:r>
        <w:rPr>
          <w:b/>
          <w:color w:val="0C0C0C"/>
        </w:rPr>
        <w:lastRenderedPageBreak/>
        <w:t>Section IV. Faculty Comments (optional):</w:t>
      </w:r>
    </w:p>
    <w:p w14:paraId="1F645CF4" w14:textId="77777777" w:rsidR="00C406FA" w:rsidRDefault="00000000">
      <w:pPr>
        <w:ind w:left="100"/>
        <w:rPr>
          <w:color w:val="000000"/>
        </w:rPr>
      </w:pPr>
      <w:r>
        <w:rPr>
          <w:color w:val="0C0C0C"/>
        </w:rPr>
        <w:t> </w:t>
      </w:r>
    </w:p>
    <w:p w14:paraId="684EC7DE" w14:textId="77777777" w:rsidR="00C406FA" w:rsidRDefault="00000000">
      <w:pPr>
        <w:ind w:left="100"/>
        <w:rPr>
          <w:color w:val="000000"/>
        </w:rPr>
      </w:pPr>
      <w:r>
        <w:rPr>
          <w:color w:val="0C0C0C"/>
        </w:rPr>
        <w:t> </w:t>
      </w:r>
    </w:p>
    <w:p w14:paraId="31567793" w14:textId="77777777" w:rsidR="00C406FA" w:rsidRDefault="00000000">
      <w:pPr>
        <w:ind w:left="100"/>
        <w:rPr>
          <w:color w:val="000000"/>
        </w:rPr>
      </w:pPr>
      <w:r>
        <w:rPr>
          <w:color w:val="0C0C0C"/>
        </w:rPr>
        <w:t> </w:t>
      </w:r>
    </w:p>
    <w:p w14:paraId="5D3619C4" w14:textId="77777777" w:rsidR="00C406FA" w:rsidRDefault="00000000">
      <w:pPr>
        <w:ind w:left="100" w:right="800" w:hanging="100"/>
        <w:rPr>
          <w:color w:val="000000"/>
        </w:rPr>
      </w:pPr>
      <w:r>
        <w:rPr>
          <w:color w:val="0C0C0C"/>
        </w:rPr>
        <w:t> </w:t>
      </w:r>
    </w:p>
    <w:p w14:paraId="7F876C76" w14:textId="77777777" w:rsidR="00C406FA" w:rsidRDefault="00000000">
      <w:pPr>
        <w:ind w:left="100" w:right="800" w:hanging="100"/>
        <w:rPr>
          <w:color w:val="000000"/>
        </w:rPr>
      </w:pPr>
      <w:r>
        <w:rPr>
          <w:color w:val="0C0C0C"/>
        </w:rPr>
        <w:t> </w:t>
      </w:r>
    </w:p>
    <w:p w14:paraId="0958D92A" w14:textId="77777777" w:rsidR="00C406FA" w:rsidRDefault="00000000">
      <w:pPr>
        <w:ind w:left="100" w:right="800" w:hanging="100"/>
        <w:rPr>
          <w:b/>
          <w:color w:val="000000"/>
        </w:rPr>
      </w:pPr>
      <w:r>
        <w:rPr>
          <w:b/>
          <w:color w:val="0C0C0C"/>
        </w:rPr>
        <w:t>Section V. Student Comments (optional):</w:t>
      </w:r>
    </w:p>
    <w:p w14:paraId="308FE21F" w14:textId="77777777" w:rsidR="00C406FA" w:rsidRDefault="00000000">
      <w:pPr>
        <w:ind w:left="100"/>
        <w:rPr>
          <w:color w:val="000000"/>
        </w:rPr>
      </w:pPr>
      <w:r>
        <w:rPr>
          <w:color w:val="0C0C0C"/>
        </w:rPr>
        <w:t> </w:t>
      </w:r>
    </w:p>
    <w:p w14:paraId="1AE28C24" w14:textId="77777777" w:rsidR="00C406FA" w:rsidRDefault="00C406FA">
      <w:pPr>
        <w:spacing w:after="240"/>
        <w:rPr>
          <w:color w:val="000000"/>
        </w:rPr>
      </w:pPr>
    </w:p>
    <w:p w14:paraId="0027027F" w14:textId="77777777" w:rsidR="00C406FA" w:rsidRDefault="00C406FA">
      <w:pPr>
        <w:rPr>
          <w:color w:val="000000"/>
        </w:rPr>
      </w:pPr>
    </w:p>
    <w:p w14:paraId="73976533" w14:textId="77777777" w:rsidR="00C406FA" w:rsidRDefault="00000000">
      <w:pPr>
        <w:rPr>
          <w:color w:val="000000"/>
        </w:rPr>
      </w:pPr>
      <w:r>
        <w:rPr>
          <w:color w:val="0C0C0C"/>
        </w:rPr>
        <w:t> </w:t>
      </w:r>
    </w:p>
    <w:p w14:paraId="12125609" w14:textId="77777777" w:rsidR="00C406FA" w:rsidRDefault="00000000">
      <w:pPr>
        <w:spacing w:before="60"/>
        <w:ind w:right="800"/>
        <w:rPr>
          <w:b/>
          <w:color w:val="000000"/>
        </w:rPr>
      </w:pPr>
      <w:r>
        <w:rPr>
          <w:b/>
          <w:color w:val="0C0C0C"/>
        </w:rPr>
        <w:t>Section VI. Signatures</w:t>
      </w:r>
    </w:p>
    <w:p w14:paraId="647B468C" w14:textId="77777777" w:rsidR="00C406FA" w:rsidRDefault="00000000">
      <w:pPr>
        <w:ind w:right="40"/>
        <w:rPr>
          <w:color w:val="000000"/>
        </w:rPr>
      </w:pPr>
      <w:r>
        <w:rPr>
          <w:color w:val="0C0C0C"/>
        </w:rPr>
        <w:t xml:space="preserve">I understand and agree to </w:t>
      </w:r>
      <w:proofErr w:type="gramStart"/>
      <w:r>
        <w:rPr>
          <w:color w:val="0C0C0C"/>
        </w:rPr>
        <w:t>all of</w:t>
      </w:r>
      <w:proofErr w:type="gramEnd"/>
      <w:r>
        <w:rPr>
          <w:color w:val="0C0C0C"/>
        </w:rPr>
        <w:t xml:space="preserve"> the conditions outlined in this document.  I (student) understand that if I do not complete </w:t>
      </w:r>
      <w:proofErr w:type="gramStart"/>
      <w:r>
        <w:rPr>
          <w:color w:val="0C0C0C"/>
        </w:rPr>
        <w:t>all of</w:t>
      </w:r>
      <w:proofErr w:type="gramEnd"/>
      <w:r>
        <w:rPr>
          <w:color w:val="0C0C0C"/>
        </w:rPr>
        <w:t xml:space="preserve"> the required activities listed above in a satisfactory manner by the prescribed deadlines, I will be subject to termination from the Clinical Mental Health Counseling Program or Professional School Counseling Program.</w:t>
      </w:r>
    </w:p>
    <w:p w14:paraId="684E5A4C" w14:textId="77777777" w:rsidR="00C406FA" w:rsidRDefault="00000000">
      <w:pPr>
        <w:rPr>
          <w:color w:val="000000"/>
        </w:rPr>
      </w:pPr>
      <w:r>
        <w:rPr>
          <w:color w:val="0C0C0C"/>
        </w:rPr>
        <w:t> </w:t>
      </w:r>
    </w:p>
    <w:p w14:paraId="20EB15F7" w14:textId="77777777" w:rsidR="00C406FA" w:rsidRDefault="00C406FA"/>
    <w:p w14:paraId="75B65DF9" w14:textId="77777777" w:rsidR="00C406FA" w:rsidRDefault="00C406FA"/>
    <w:p w14:paraId="704010F7" w14:textId="77777777" w:rsidR="00C406FA" w:rsidRDefault="00000000">
      <w:r>
        <w:t>______________________________________________________________________________</w:t>
      </w:r>
    </w:p>
    <w:p w14:paraId="64D7C924" w14:textId="77777777" w:rsidR="00C406FA" w:rsidRDefault="00000000">
      <w:r>
        <w:t>Signature of person who made the referral</w:t>
      </w:r>
      <w:r>
        <w:tab/>
      </w:r>
      <w:r>
        <w:tab/>
      </w:r>
      <w:r>
        <w:tab/>
      </w:r>
      <w:r>
        <w:tab/>
        <w:t>Date</w:t>
      </w:r>
    </w:p>
    <w:p w14:paraId="454C5C32" w14:textId="77777777" w:rsidR="00C406FA" w:rsidRDefault="00C406FA"/>
    <w:p w14:paraId="1D79B625" w14:textId="77777777" w:rsidR="00C406FA" w:rsidRDefault="00C406FA"/>
    <w:p w14:paraId="614D63F5" w14:textId="77777777" w:rsidR="00C406FA" w:rsidRDefault="00000000">
      <w:r>
        <w:t>______________________________________________________________________________</w:t>
      </w:r>
    </w:p>
    <w:p w14:paraId="7100A8E2" w14:textId="77777777" w:rsidR="00C406FA" w:rsidRDefault="00000000">
      <w:r>
        <w:t>Signature of student</w:t>
      </w:r>
      <w:r>
        <w:tab/>
      </w:r>
      <w:r>
        <w:tab/>
      </w:r>
      <w:r>
        <w:tab/>
      </w:r>
      <w:r>
        <w:tab/>
      </w:r>
      <w:r>
        <w:tab/>
      </w:r>
      <w:r>
        <w:tab/>
      </w:r>
      <w:r>
        <w:tab/>
        <w:t>Date                                        </w:t>
      </w:r>
    </w:p>
    <w:p w14:paraId="415BE21C" w14:textId="77777777" w:rsidR="00C406FA" w:rsidRDefault="00C406FA">
      <w:pPr>
        <w:spacing w:before="20"/>
        <w:ind w:left="-80" w:right="800"/>
      </w:pPr>
    </w:p>
    <w:p w14:paraId="7CFE1752" w14:textId="77777777" w:rsidR="00C406FA" w:rsidRDefault="00000000">
      <w:pPr>
        <w:ind w:left="-80"/>
      </w:pPr>
      <w:r>
        <w:t> </w:t>
      </w:r>
    </w:p>
    <w:p w14:paraId="3AD1AC1C" w14:textId="77777777" w:rsidR="00C406FA" w:rsidRDefault="00000000">
      <w:pPr>
        <w:ind w:left="-80"/>
      </w:pPr>
      <w:r>
        <w:t> ______________________________________________________________________________</w:t>
      </w:r>
    </w:p>
    <w:p w14:paraId="18C489D0" w14:textId="77777777" w:rsidR="00C406FA" w:rsidRDefault="00000000">
      <w:r>
        <w:t>Signature of advisor</w:t>
      </w:r>
      <w:r>
        <w:tab/>
      </w:r>
      <w:r>
        <w:tab/>
      </w:r>
      <w:r>
        <w:tab/>
      </w:r>
      <w:r>
        <w:tab/>
      </w:r>
      <w:r>
        <w:tab/>
      </w:r>
      <w:r>
        <w:tab/>
      </w:r>
      <w:r>
        <w:tab/>
        <w:t>Date                                     </w:t>
      </w:r>
    </w:p>
    <w:p w14:paraId="46E7A9A8" w14:textId="77777777" w:rsidR="00C406FA" w:rsidRDefault="00000000">
      <w:r>
        <w:t>                                   </w:t>
      </w:r>
    </w:p>
    <w:p w14:paraId="40647B9B" w14:textId="77777777" w:rsidR="00C406FA" w:rsidRDefault="00C406FA">
      <w:pPr>
        <w:rPr>
          <w:i/>
          <w:color w:val="0C0C0C"/>
        </w:rPr>
      </w:pPr>
    </w:p>
    <w:p w14:paraId="69E6C086" w14:textId="77777777" w:rsidR="00C406FA" w:rsidRDefault="00000000">
      <w:pPr>
        <w:rPr>
          <w:i/>
        </w:rPr>
      </w:pPr>
      <w:r>
        <w:rPr>
          <w:i/>
        </w:rPr>
        <w:t>A copy of this form will be given to the student, student’s advisor, Program Director, and Department Chair. In instances specifically related to HPC 5900 or 6900, the program field experience coordinator also should be provided a copy.</w:t>
      </w:r>
    </w:p>
    <w:p w14:paraId="5474BF01" w14:textId="77777777" w:rsidR="00C406FA" w:rsidRDefault="00C406FA"/>
    <w:p w14:paraId="1DD0598A" w14:textId="77777777" w:rsidR="00C406FA" w:rsidRDefault="00000000">
      <w:r>
        <w:br w:type="page"/>
      </w:r>
    </w:p>
    <w:p w14:paraId="5D07C43E" w14:textId="77777777" w:rsidR="00C406FA" w:rsidRDefault="00000000">
      <w:pPr>
        <w:jc w:val="center"/>
        <w:rPr>
          <w:color w:val="0C0C0C"/>
        </w:rPr>
      </w:pPr>
      <w:r>
        <w:rPr>
          <w:color w:val="0C0C0C"/>
        </w:rPr>
        <w:lastRenderedPageBreak/>
        <w:t>Appendix E</w:t>
      </w:r>
    </w:p>
    <w:p w14:paraId="0E0078CF" w14:textId="77777777" w:rsidR="00C406FA" w:rsidRDefault="00C406FA">
      <w:pPr>
        <w:jc w:val="center"/>
        <w:rPr>
          <w:color w:val="0C0C0C"/>
        </w:rPr>
      </w:pPr>
    </w:p>
    <w:p w14:paraId="43276176" w14:textId="77777777" w:rsidR="00C406FA" w:rsidRDefault="00000000">
      <w:pPr>
        <w:jc w:val="center"/>
        <w:rPr>
          <w:color w:val="000000"/>
        </w:rPr>
      </w:pPr>
      <w:r>
        <w:rPr>
          <w:color w:val="0C0C0C"/>
        </w:rPr>
        <w:t>APPALACHIAN STATE UNIVERSITY</w:t>
      </w:r>
    </w:p>
    <w:p w14:paraId="58D2B18D" w14:textId="77777777" w:rsidR="00C406FA" w:rsidRDefault="00000000">
      <w:pPr>
        <w:jc w:val="center"/>
        <w:rPr>
          <w:color w:val="000000"/>
        </w:rPr>
      </w:pPr>
      <w:r>
        <w:rPr>
          <w:color w:val="0C0C0C"/>
        </w:rPr>
        <w:t>DEPARTMENT OF HUMAN DEVELOPMENT AND PSYCHOLOGICAL COUNSELING</w:t>
      </w:r>
    </w:p>
    <w:p w14:paraId="25F24537" w14:textId="77777777" w:rsidR="00C406FA" w:rsidRDefault="00000000">
      <w:pPr>
        <w:jc w:val="center"/>
        <w:rPr>
          <w:b/>
          <w:color w:val="0C0C0C"/>
        </w:rPr>
      </w:pPr>
      <w:r>
        <w:rPr>
          <w:b/>
          <w:color w:val="0C0C0C"/>
        </w:rPr>
        <w:t>Counselor Education Remediation Plan Follow Up Meeting</w:t>
      </w:r>
    </w:p>
    <w:p w14:paraId="5A562466" w14:textId="77777777" w:rsidR="00C406FA" w:rsidRDefault="00C406FA">
      <w:pPr>
        <w:jc w:val="center"/>
        <w:rPr>
          <w:color w:val="0C0C0C"/>
        </w:rPr>
      </w:pPr>
    </w:p>
    <w:p w14:paraId="35BF3998" w14:textId="77777777" w:rsidR="00C406FA" w:rsidRDefault="00000000">
      <w:pPr>
        <w:spacing w:before="240" w:after="240"/>
        <w:rPr>
          <w:color w:val="0C0C0C"/>
        </w:rPr>
      </w:pPr>
      <w:r>
        <w:rPr>
          <w:color w:val="0C0C0C"/>
        </w:rPr>
        <w:t>Student name ___________________________________</w:t>
      </w:r>
      <w:r>
        <w:rPr>
          <w:color w:val="0C0C0C"/>
        </w:rPr>
        <w:tab/>
      </w:r>
      <w:r>
        <w:rPr>
          <w:color w:val="0C0C0C"/>
        </w:rPr>
        <w:tab/>
        <w:t>Date ______________</w:t>
      </w:r>
    </w:p>
    <w:p w14:paraId="04113C36" w14:textId="77777777" w:rsidR="00C406FA" w:rsidRDefault="00000000">
      <w:pPr>
        <w:spacing w:before="240" w:after="240"/>
        <w:rPr>
          <w:color w:val="0C0C0C"/>
        </w:rPr>
      </w:pPr>
      <w:r>
        <w:rPr>
          <w:color w:val="0C0C0C"/>
        </w:rPr>
        <w:t>Email address ___________________________________</w:t>
      </w:r>
    </w:p>
    <w:p w14:paraId="243F9BBE" w14:textId="77777777" w:rsidR="00C406FA" w:rsidRDefault="00C406FA">
      <w:pPr>
        <w:spacing w:after="120" w:line="480" w:lineRule="auto"/>
        <w:ind w:right="800"/>
        <w:jc w:val="both"/>
        <w:rPr>
          <w:color w:val="000000"/>
        </w:rPr>
      </w:pPr>
    </w:p>
    <w:p w14:paraId="37467D60" w14:textId="77777777" w:rsidR="00C406FA" w:rsidRDefault="00000000">
      <w:pPr>
        <w:spacing w:before="240" w:after="240"/>
        <w:ind w:right="800"/>
        <w:rPr>
          <w:i/>
          <w:color w:val="000000"/>
        </w:rPr>
      </w:pPr>
      <w:r>
        <w:rPr>
          <w:b/>
          <w:color w:val="0C0C0C"/>
        </w:rPr>
        <w:t xml:space="preserve">Section I. Required Remediation Activities </w:t>
      </w:r>
      <w:r>
        <w:rPr>
          <w:i/>
          <w:color w:val="0C0C0C"/>
        </w:rPr>
        <w:t>(copy from the Remediation Plan)</w:t>
      </w:r>
    </w:p>
    <w:p w14:paraId="26448BF1" w14:textId="77777777" w:rsidR="00C406FA" w:rsidRDefault="00C406FA">
      <w:pPr>
        <w:spacing w:before="60"/>
        <w:ind w:right="800"/>
        <w:rPr>
          <w:color w:val="0C0C0C"/>
        </w:rPr>
      </w:pPr>
    </w:p>
    <w:p w14:paraId="2EB95BA4" w14:textId="77777777" w:rsidR="00C406FA" w:rsidRDefault="00C406FA">
      <w:pPr>
        <w:spacing w:before="60"/>
        <w:ind w:right="800"/>
        <w:rPr>
          <w:color w:val="0C0C0C"/>
        </w:rPr>
      </w:pPr>
    </w:p>
    <w:p w14:paraId="17FD7A2C" w14:textId="77777777" w:rsidR="00C406FA" w:rsidRDefault="00C406FA">
      <w:pPr>
        <w:spacing w:before="60"/>
        <w:ind w:right="800"/>
        <w:rPr>
          <w:color w:val="0C0C0C"/>
        </w:rPr>
      </w:pPr>
    </w:p>
    <w:p w14:paraId="7244AA6C" w14:textId="77777777" w:rsidR="00C406FA" w:rsidRDefault="00C406FA">
      <w:pPr>
        <w:spacing w:before="60"/>
        <w:ind w:right="800"/>
        <w:rPr>
          <w:color w:val="0C0C0C"/>
        </w:rPr>
      </w:pPr>
    </w:p>
    <w:p w14:paraId="4F4AD32A" w14:textId="77777777" w:rsidR="00C406FA" w:rsidRDefault="00C406FA">
      <w:pPr>
        <w:spacing w:before="60"/>
        <w:ind w:right="800"/>
        <w:rPr>
          <w:color w:val="0C0C0C"/>
        </w:rPr>
      </w:pPr>
    </w:p>
    <w:p w14:paraId="0493DBB0" w14:textId="77777777" w:rsidR="00C406FA" w:rsidRDefault="00000000">
      <w:pPr>
        <w:spacing w:before="60"/>
        <w:ind w:right="800"/>
        <w:rPr>
          <w:i/>
          <w:color w:val="0C0C0C"/>
        </w:rPr>
      </w:pPr>
      <w:r>
        <w:rPr>
          <w:b/>
          <w:color w:val="0C0C0C"/>
        </w:rPr>
        <w:t>Section II. Completion of Remediation Plan Activities</w:t>
      </w:r>
      <w:r>
        <w:rPr>
          <w:i/>
          <w:color w:val="0C0C0C"/>
        </w:rPr>
        <w:t xml:space="preserve"> (describe progress toward completion of each activity listed above, dates, and what evidence was provided)</w:t>
      </w:r>
    </w:p>
    <w:p w14:paraId="375F91DB" w14:textId="77777777" w:rsidR="00C406FA" w:rsidRDefault="00000000">
      <w:pPr>
        <w:spacing w:before="60"/>
        <w:ind w:left="100" w:right="800"/>
        <w:rPr>
          <w:color w:val="000000"/>
        </w:rPr>
      </w:pPr>
      <w:r>
        <w:rPr>
          <w:b/>
          <w:color w:val="0C0C0C"/>
        </w:rPr>
        <w:t> </w:t>
      </w:r>
    </w:p>
    <w:p w14:paraId="686B4AC2" w14:textId="77777777" w:rsidR="00C406FA" w:rsidRDefault="00000000">
      <w:pPr>
        <w:spacing w:before="60"/>
        <w:ind w:left="100" w:right="800"/>
        <w:rPr>
          <w:color w:val="000000"/>
        </w:rPr>
      </w:pPr>
      <w:r>
        <w:rPr>
          <w:b/>
          <w:color w:val="0C0C0C"/>
        </w:rPr>
        <w:t> </w:t>
      </w:r>
    </w:p>
    <w:p w14:paraId="771FEA43" w14:textId="77777777" w:rsidR="00C406FA" w:rsidRDefault="00000000">
      <w:pPr>
        <w:spacing w:before="60"/>
        <w:ind w:left="100" w:right="800"/>
        <w:rPr>
          <w:color w:val="000000"/>
        </w:rPr>
      </w:pPr>
      <w:r>
        <w:rPr>
          <w:b/>
          <w:color w:val="0C0C0C"/>
        </w:rPr>
        <w:t> </w:t>
      </w:r>
    </w:p>
    <w:p w14:paraId="1E6AFADD" w14:textId="77777777" w:rsidR="00C406FA" w:rsidRDefault="00000000">
      <w:pPr>
        <w:spacing w:before="240" w:after="240"/>
      </w:pPr>
      <w:r>
        <w:rPr>
          <w:b/>
          <w:color w:val="0C0C0C"/>
        </w:rPr>
        <w:t>Has the Remediation Plan Been Completed in a Satisfactory Manner (check one)?</w:t>
      </w:r>
    </w:p>
    <w:p w14:paraId="0926A0C4" w14:textId="77777777" w:rsidR="00C406FA" w:rsidRDefault="00000000">
      <w:pPr>
        <w:spacing w:before="240" w:after="240"/>
      </w:pPr>
      <w:r>
        <w:rPr>
          <w:color w:val="0C0C0C"/>
        </w:rPr>
        <w:t xml:space="preserve"> </w:t>
      </w:r>
      <w:r>
        <w:rPr>
          <w:i/>
        </w:rPr>
        <w:t xml:space="preserve"> </w:t>
      </w:r>
      <w:r>
        <w:rPr>
          <w:i/>
        </w:rPr>
        <w:tab/>
      </w:r>
      <w:r>
        <w:rPr>
          <w:i/>
        </w:rPr>
        <w:tab/>
      </w:r>
      <w:r>
        <w:rPr>
          <w:i/>
        </w:rPr>
        <w:tab/>
      </w:r>
      <w:r>
        <w:rPr>
          <w:i/>
        </w:rPr>
        <w:tab/>
      </w:r>
      <w:proofErr w:type="gramStart"/>
      <w:r>
        <w:rPr>
          <w:i/>
        </w:rPr>
        <w:t xml:space="preserve">▢  </w:t>
      </w:r>
      <w:r>
        <w:rPr>
          <w:color w:val="0C0C0C"/>
        </w:rPr>
        <w:t>Yes</w:t>
      </w:r>
      <w:proofErr w:type="gramEnd"/>
      <w:r>
        <w:rPr>
          <w:color w:val="0C0C0C"/>
        </w:rPr>
        <w:tab/>
      </w:r>
      <w:r>
        <w:rPr>
          <w:color w:val="0C0C0C"/>
        </w:rPr>
        <w:tab/>
      </w:r>
      <w:r>
        <w:rPr>
          <w:i/>
        </w:rPr>
        <w:t xml:space="preserve"> ▢  </w:t>
      </w:r>
      <w:r>
        <w:rPr>
          <w:color w:val="0C0C0C"/>
        </w:rPr>
        <w:t>No</w:t>
      </w:r>
    </w:p>
    <w:p w14:paraId="29F246B0" w14:textId="77777777" w:rsidR="00C406FA" w:rsidRDefault="00C406FA">
      <w:pPr>
        <w:spacing w:before="60"/>
        <w:ind w:right="800"/>
      </w:pPr>
    </w:p>
    <w:p w14:paraId="4E8E8C5A" w14:textId="77777777" w:rsidR="00C406FA" w:rsidRDefault="00000000">
      <w:pPr>
        <w:spacing w:before="60"/>
        <w:ind w:left="100" w:right="800" w:hanging="100"/>
        <w:rPr>
          <w:b/>
          <w:color w:val="0C0C0C"/>
        </w:rPr>
      </w:pPr>
      <w:r>
        <w:rPr>
          <w:color w:val="0C0C0C"/>
        </w:rPr>
        <w:t> </w:t>
      </w:r>
      <w:r>
        <w:rPr>
          <w:b/>
          <w:color w:val="0C0C0C"/>
        </w:rPr>
        <w:t xml:space="preserve">If </w:t>
      </w:r>
      <w:proofErr w:type="gramStart"/>
      <w:r>
        <w:rPr>
          <w:b/>
          <w:color w:val="0C0C0C"/>
        </w:rPr>
        <w:t>No</w:t>
      </w:r>
      <w:proofErr w:type="gramEnd"/>
      <w:r>
        <w:rPr>
          <w:b/>
          <w:color w:val="0C0C0C"/>
        </w:rPr>
        <w:t>, indicate next steps and any relevant deadlines:</w:t>
      </w:r>
    </w:p>
    <w:p w14:paraId="4DAB3E4C" w14:textId="77777777" w:rsidR="00C406FA" w:rsidRDefault="00C406FA">
      <w:pPr>
        <w:spacing w:before="60"/>
        <w:ind w:left="100" w:right="800" w:hanging="100"/>
        <w:rPr>
          <w:color w:val="0C0C0C"/>
        </w:rPr>
      </w:pPr>
    </w:p>
    <w:p w14:paraId="3D81CF23" w14:textId="77777777" w:rsidR="00C406FA" w:rsidRDefault="00C406FA">
      <w:pPr>
        <w:spacing w:before="60"/>
        <w:ind w:left="100" w:right="800" w:hanging="100"/>
        <w:rPr>
          <w:color w:val="0C0C0C"/>
        </w:rPr>
      </w:pPr>
    </w:p>
    <w:p w14:paraId="37F45046" w14:textId="77777777" w:rsidR="00C406FA" w:rsidRDefault="00C406FA">
      <w:pPr>
        <w:spacing w:before="60"/>
        <w:ind w:left="100" w:right="800" w:hanging="100"/>
        <w:rPr>
          <w:color w:val="0C0C0C"/>
        </w:rPr>
      </w:pPr>
    </w:p>
    <w:p w14:paraId="32B8701D" w14:textId="77777777" w:rsidR="00C406FA" w:rsidRDefault="00C406FA">
      <w:pPr>
        <w:spacing w:before="60"/>
        <w:ind w:left="100" w:right="800" w:hanging="100"/>
        <w:rPr>
          <w:color w:val="0C0C0C"/>
        </w:rPr>
      </w:pPr>
    </w:p>
    <w:p w14:paraId="68B1C47A" w14:textId="77777777" w:rsidR="00C406FA" w:rsidRDefault="00C406FA">
      <w:pPr>
        <w:spacing w:before="60"/>
        <w:ind w:left="100" w:right="800" w:hanging="100"/>
        <w:rPr>
          <w:color w:val="0C0C0C"/>
        </w:rPr>
      </w:pPr>
    </w:p>
    <w:p w14:paraId="06CB6227" w14:textId="77777777" w:rsidR="00C406FA" w:rsidRDefault="00000000">
      <w:pPr>
        <w:spacing w:before="60"/>
        <w:ind w:left="100" w:right="800" w:hanging="100"/>
        <w:rPr>
          <w:b/>
          <w:color w:val="000000"/>
        </w:rPr>
      </w:pPr>
      <w:r>
        <w:rPr>
          <w:b/>
          <w:color w:val="0C0C0C"/>
        </w:rPr>
        <w:t>Section III. Faculty Comments (optional):</w:t>
      </w:r>
    </w:p>
    <w:p w14:paraId="43811FE0" w14:textId="77777777" w:rsidR="00C406FA" w:rsidRDefault="00000000">
      <w:pPr>
        <w:ind w:left="100"/>
        <w:rPr>
          <w:color w:val="000000"/>
        </w:rPr>
      </w:pPr>
      <w:r>
        <w:rPr>
          <w:color w:val="0C0C0C"/>
        </w:rPr>
        <w:t> </w:t>
      </w:r>
    </w:p>
    <w:p w14:paraId="4BB0A692" w14:textId="77777777" w:rsidR="00C406FA" w:rsidRDefault="00000000">
      <w:pPr>
        <w:ind w:left="100"/>
        <w:rPr>
          <w:color w:val="000000"/>
        </w:rPr>
      </w:pPr>
      <w:r>
        <w:rPr>
          <w:color w:val="0C0C0C"/>
        </w:rPr>
        <w:t> </w:t>
      </w:r>
    </w:p>
    <w:p w14:paraId="52F312D8" w14:textId="77777777" w:rsidR="00C406FA" w:rsidRDefault="00000000">
      <w:pPr>
        <w:ind w:left="100"/>
        <w:rPr>
          <w:color w:val="000000"/>
        </w:rPr>
      </w:pPr>
      <w:r>
        <w:rPr>
          <w:color w:val="0C0C0C"/>
        </w:rPr>
        <w:t> </w:t>
      </w:r>
    </w:p>
    <w:p w14:paraId="5226C036" w14:textId="77777777" w:rsidR="00C406FA" w:rsidRDefault="00000000">
      <w:pPr>
        <w:ind w:left="100" w:right="800" w:hanging="100"/>
        <w:rPr>
          <w:color w:val="000000"/>
        </w:rPr>
      </w:pPr>
      <w:r>
        <w:rPr>
          <w:color w:val="0C0C0C"/>
        </w:rPr>
        <w:t> </w:t>
      </w:r>
    </w:p>
    <w:p w14:paraId="33A8A5FE" w14:textId="77777777" w:rsidR="00C406FA" w:rsidRDefault="00000000">
      <w:pPr>
        <w:ind w:left="100" w:right="800" w:hanging="100"/>
        <w:rPr>
          <w:b/>
          <w:color w:val="000000"/>
        </w:rPr>
      </w:pPr>
      <w:r>
        <w:rPr>
          <w:b/>
          <w:color w:val="0C0C0C"/>
        </w:rPr>
        <w:t>Section IV. Student Comments (optional):</w:t>
      </w:r>
    </w:p>
    <w:p w14:paraId="67F4DAF6" w14:textId="77777777" w:rsidR="00C406FA" w:rsidRDefault="00000000">
      <w:pPr>
        <w:ind w:left="100"/>
        <w:rPr>
          <w:color w:val="000000"/>
        </w:rPr>
      </w:pPr>
      <w:r>
        <w:rPr>
          <w:color w:val="0C0C0C"/>
        </w:rPr>
        <w:t> </w:t>
      </w:r>
    </w:p>
    <w:p w14:paraId="3780F977" w14:textId="77777777" w:rsidR="00C406FA" w:rsidRDefault="00000000">
      <w:pPr>
        <w:ind w:left="100"/>
        <w:rPr>
          <w:color w:val="000000"/>
        </w:rPr>
      </w:pPr>
      <w:r>
        <w:rPr>
          <w:color w:val="0C0C0C"/>
        </w:rPr>
        <w:t> </w:t>
      </w:r>
    </w:p>
    <w:p w14:paraId="69EF2BDC" w14:textId="77777777" w:rsidR="00C406FA" w:rsidRDefault="00000000">
      <w:pPr>
        <w:ind w:left="100"/>
        <w:rPr>
          <w:color w:val="000000"/>
        </w:rPr>
      </w:pPr>
      <w:r>
        <w:rPr>
          <w:color w:val="0C0C0C"/>
        </w:rPr>
        <w:t> </w:t>
      </w:r>
    </w:p>
    <w:p w14:paraId="17728AC4" w14:textId="77777777" w:rsidR="00C406FA" w:rsidRDefault="00000000">
      <w:pPr>
        <w:rPr>
          <w:color w:val="000000"/>
        </w:rPr>
      </w:pPr>
      <w:r>
        <w:rPr>
          <w:color w:val="0C0C0C"/>
        </w:rPr>
        <w:lastRenderedPageBreak/>
        <w:t> </w:t>
      </w:r>
    </w:p>
    <w:p w14:paraId="20422DA3" w14:textId="77777777" w:rsidR="00C406FA" w:rsidRDefault="00000000">
      <w:pPr>
        <w:spacing w:before="60"/>
        <w:ind w:right="800"/>
        <w:rPr>
          <w:b/>
          <w:color w:val="000000"/>
        </w:rPr>
      </w:pPr>
      <w:r>
        <w:rPr>
          <w:b/>
          <w:color w:val="0C0C0C"/>
        </w:rPr>
        <w:t>Section V. Signatures</w:t>
      </w:r>
    </w:p>
    <w:p w14:paraId="25DD950B" w14:textId="77777777" w:rsidR="00C406FA" w:rsidRDefault="00000000">
      <w:pPr>
        <w:ind w:right="40"/>
        <w:rPr>
          <w:color w:val="000000"/>
        </w:rPr>
      </w:pPr>
      <w:r>
        <w:rPr>
          <w:color w:val="0C0C0C"/>
        </w:rPr>
        <w:t>I agree with the information outlined in this document.  I understand that if I do not complete any requirements listed in Section II in a satisfactory manner by the prescribed deadlines, I will be subject to termination from the Clinical Mental Health Counseling Program or Professional School Counseling Program.</w:t>
      </w:r>
    </w:p>
    <w:p w14:paraId="40AB7DC5" w14:textId="77777777" w:rsidR="00C406FA" w:rsidRDefault="00000000">
      <w:pPr>
        <w:rPr>
          <w:color w:val="000000"/>
        </w:rPr>
      </w:pPr>
      <w:r>
        <w:rPr>
          <w:color w:val="0C0C0C"/>
        </w:rPr>
        <w:t> </w:t>
      </w:r>
    </w:p>
    <w:p w14:paraId="0E04BFF1" w14:textId="77777777" w:rsidR="00C406FA" w:rsidRDefault="00C406FA"/>
    <w:p w14:paraId="67443E11" w14:textId="77777777" w:rsidR="00C406FA" w:rsidRDefault="00C406FA"/>
    <w:p w14:paraId="400DF0E3" w14:textId="77777777" w:rsidR="00C406FA" w:rsidRDefault="00000000">
      <w:r>
        <w:t>______________________________________________________________________________</w:t>
      </w:r>
    </w:p>
    <w:p w14:paraId="71DEFEB7" w14:textId="77777777" w:rsidR="00C406FA" w:rsidRDefault="00000000">
      <w:r>
        <w:t>Signature of person who made the referral</w:t>
      </w:r>
      <w:r>
        <w:tab/>
      </w:r>
      <w:r>
        <w:tab/>
      </w:r>
      <w:r>
        <w:tab/>
      </w:r>
      <w:r>
        <w:tab/>
        <w:t>Date</w:t>
      </w:r>
    </w:p>
    <w:p w14:paraId="12DEB2E9" w14:textId="77777777" w:rsidR="00C406FA" w:rsidRDefault="00C406FA"/>
    <w:p w14:paraId="04825503" w14:textId="77777777" w:rsidR="00C406FA" w:rsidRDefault="00C406FA"/>
    <w:p w14:paraId="170408B1" w14:textId="77777777" w:rsidR="00C406FA" w:rsidRDefault="00000000">
      <w:r>
        <w:t>______________________________________________________________________________</w:t>
      </w:r>
    </w:p>
    <w:p w14:paraId="10CE3569" w14:textId="77777777" w:rsidR="00C406FA" w:rsidRDefault="00000000">
      <w:r>
        <w:t>Signature of student</w:t>
      </w:r>
      <w:r>
        <w:tab/>
      </w:r>
      <w:r>
        <w:tab/>
      </w:r>
      <w:r>
        <w:tab/>
      </w:r>
      <w:r>
        <w:tab/>
      </w:r>
      <w:r>
        <w:tab/>
      </w:r>
      <w:r>
        <w:tab/>
      </w:r>
      <w:r>
        <w:tab/>
        <w:t>Date                                        </w:t>
      </w:r>
    </w:p>
    <w:p w14:paraId="51E3BF15" w14:textId="77777777" w:rsidR="00C406FA" w:rsidRDefault="00C406FA">
      <w:pPr>
        <w:spacing w:before="20"/>
        <w:ind w:left="-80" w:right="800"/>
      </w:pPr>
    </w:p>
    <w:p w14:paraId="29265C7A" w14:textId="77777777" w:rsidR="00C406FA" w:rsidRDefault="00000000">
      <w:pPr>
        <w:ind w:left="-80"/>
      </w:pPr>
      <w:r>
        <w:t> </w:t>
      </w:r>
    </w:p>
    <w:p w14:paraId="3FB6719D" w14:textId="77777777" w:rsidR="00C406FA" w:rsidRDefault="00000000">
      <w:pPr>
        <w:ind w:left="-80"/>
      </w:pPr>
      <w:r>
        <w:t> ______________________________________________________________________________</w:t>
      </w:r>
    </w:p>
    <w:p w14:paraId="55315DD7" w14:textId="77777777" w:rsidR="00C406FA" w:rsidRDefault="00000000">
      <w:r>
        <w:t>Signature of advisor</w:t>
      </w:r>
      <w:r>
        <w:tab/>
      </w:r>
      <w:r>
        <w:tab/>
      </w:r>
      <w:r>
        <w:tab/>
      </w:r>
      <w:r>
        <w:tab/>
      </w:r>
      <w:r>
        <w:tab/>
      </w:r>
      <w:r>
        <w:tab/>
      </w:r>
      <w:r>
        <w:tab/>
        <w:t>Date                                     </w:t>
      </w:r>
    </w:p>
    <w:p w14:paraId="61E9D7B9" w14:textId="77777777" w:rsidR="00C406FA" w:rsidRDefault="00000000">
      <w:r>
        <w:t>                                   </w:t>
      </w:r>
    </w:p>
    <w:p w14:paraId="6305AD25" w14:textId="77777777" w:rsidR="00C406FA" w:rsidRDefault="00C406FA">
      <w:pPr>
        <w:rPr>
          <w:i/>
          <w:color w:val="0C0C0C"/>
        </w:rPr>
      </w:pPr>
    </w:p>
    <w:p w14:paraId="6BD05595" w14:textId="77777777" w:rsidR="00C406FA" w:rsidRDefault="00C406FA"/>
    <w:p w14:paraId="3270199C" w14:textId="77777777" w:rsidR="00C406FA" w:rsidRDefault="00000000">
      <w:pPr>
        <w:rPr>
          <w:i/>
        </w:rPr>
      </w:pPr>
      <w:r>
        <w:rPr>
          <w:i/>
        </w:rPr>
        <w:t>A copy of this form will be given to the student, student’s advisor, Program Director, and Department Chair.</w:t>
      </w:r>
    </w:p>
    <w:p w14:paraId="11933F7B" w14:textId="77777777" w:rsidR="00C406FA" w:rsidRDefault="00C406FA"/>
    <w:p w14:paraId="58F701F0" w14:textId="77777777" w:rsidR="00C406FA" w:rsidRDefault="00C406FA"/>
    <w:p w14:paraId="17122D21" w14:textId="77777777" w:rsidR="00C406FA" w:rsidRDefault="00000000">
      <w:r>
        <w:br w:type="page"/>
      </w:r>
    </w:p>
    <w:p w14:paraId="2F5A15C5" w14:textId="77777777" w:rsidR="00C406FA" w:rsidRDefault="00000000">
      <w:pPr>
        <w:jc w:val="center"/>
        <w:rPr>
          <w:color w:val="0C0C0C"/>
        </w:rPr>
      </w:pPr>
      <w:r>
        <w:rPr>
          <w:color w:val="0C0C0C"/>
        </w:rPr>
        <w:lastRenderedPageBreak/>
        <w:t>Appendix F</w:t>
      </w:r>
    </w:p>
    <w:p w14:paraId="2E01E4AF" w14:textId="77777777" w:rsidR="00C406FA" w:rsidRDefault="00C406FA">
      <w:pPr>
        <w:jc w:val="center"/>
        <w:rPr>
          <w:color w:val="0C0C0C"/>
        </w:rPr>
      </w:pPr>
    </w:p>
    <w:p w14:paraId="19AED74E" w14:textId="77777777" w:rsidR="00C406FA" w:rsidRDefault="00000000">
      <w:pPr>
        <w:jc w:val="center"/>
        <w:rPr>
          <w:color w:val="0C0C0C"/>
        </w:rPr>
      </w:pPr>
      <w:r>
        <w:rPr>
          <w:color w:val="0C0C0C"/>
        </w:rPr>
        <w:t>APPALACHIAN STATE UNIVERSITY</w:t>
      </w:r>
    </w:p>
    <w:p w14:paraId="63869AFC" w14:textId="77777777" w:rsidR="00C406FA" w:rsidRDefault="00000000">
      <w:pPr>
        <w:jc w:val="center"/>
        <w:rPr>
          <w:color w:val="0C0C0C"/>
        </w:rPr>
      </w:pPr>
      <w:r>
        <w:rPr>
          <w:color w:val="0C0C0C"/>
        </w:rPr>
        <w:t>DEPARTMENT OF HUMAN DEVELOPMENT AND PSYCHOLOGICAL COUNSELING</w:t>
      </w:r>
    </w:p>
    <w:p w14:paraId="3DF4929C" w14:textId="77777777" w:rsidR="00C406FA" w:rsidRDefault="00C406FA">
      <w:pPr>
        <w:jc w:val="center"/>
        <w:rPr>
          <w:b/>
        </w:rPr>
      </w:pPr>
    </w:p>
    <w:p w14:paraId="6AA93513" w14:textId="77777777" w:rsidR="00C406FA" w:rsidRDefault="00000000">
      <w:pPr>
        <w:jc w:val="center"/>
        <w:rPr>
          <w:b/>
        </w:rPr>
      </w:pPr>
      <w:r>
        <w:rPr>
          <w:b/>
        </w:rPr>
        <w:t>HPC Student Appeal Form</w:t>
      </w:r>
    </w:p>
    <w:p w14:paraId="786601E6" w14:textId="77777777" w:rsidR="00C406FA" w:rsidRDefault="00C406FA">
      <w:pPr>
        <w:jc w:val="center"/>
      </w:pPr>
    </w:p>
    <w:p w14:paraId="7C63D940" w14:textId="77777777" w:rsidR="00C406FA" w:rsidRDefault="00000000">
      <w:r>
        <w:t xml:space="preserve">Student’s name __________________________ </w:t>
      </w:r>
      <w:r>
        <w:tab/>
        <w:t>Date ________________________</w:t>
      </w:r>
    </w:p>
    <w:p w14:paraId="1D926077" w14:textId="77777777" w:rsidR="00C406FA" w:rsidRDefault="00C406FA"/>
    <w:p w14:paraId="138B8495" w14:textId="77777777" w:rsidR="00C406FA" w:rsidRDefault="00000000">
      <w:r>
        <w:t>Email address: ___________________________</w:t>
      </w:r>
      <w:r>
        <w:tab/>
        <w:t>Banner ID # __________________</w:t>
      </w:r>
    </w:p>
    <w:p w14:paraId="6A6A0950" w14:textId="77777777" w:rsidR="00C406FA" w:rsidRDefault="00C406FA"/>
    <w:p w14:paraId="00F44351" w14:textId="77777777" w:rsidR="00C406FA" w:rsidRDefault="00C406FA"/>
    <w:p w14:paraId="35C73A91" w14:textId="77777777" w:rsidR="00C406FA" w:rsidRDefault="00000000">
      <w:pPr>
        <w:rPr>
          <w:i/>
        </w:rPr>
      </w:pPr>
      <w:r>
        <w:rPr>
          <w:i/>
        </w:rPr>
        <w:t xml:space="preserve">Per the HPC Departmental Appeals Process, before submitting this appeal form to the Department Chair, you should have discussed the issue with the individual overseeing the situation (e.g., course instructor, your advisor) within 14 days of receiving the decision you are appealing. This form must be submitted within 7 days of that meeting. </w:t>
      </w:r>
    </w:p>
    <w:p w14:paraId="371E92BC" w14:textId="77777777" w:rsidR="00C406FA" w:rsidRDefault="00000000">
      <w:pPr>
        <w:numPr>
          <w:ilvl w:val="0"/>
          <w:numId w:val="18"/>
        </w:numPr>
        <w:pBdr>
          <w:top w:val="nil"/>
          <w:left w:val="nil"/>
          <w:bottom w:val="nil"/>
          <w:right w:val="nil"/>
          <w:between w:val="nil"/>
        </w:pBdr>
        <w:rPr>
          <w:i/>
          <w:color w:val="000000"/>
        </w:rPr>
      </w:pPr>
      <w:r>
        <w:rPr>
          <w:i/>
          <w:color w:val="000000"/>
          <w:sz w:val="22"/>
          <w:szCs w:val="22"/>
        </w:rPr>
        <w:t>Date you received the decision you are appealing _______________.</w:t>
      </w:r>
    </w:p>
    <w:p w14:paraId="2AF0153C" w14:textId="77777777" w:rsidR="00C406FA" w:rsidRDefault="00000000">
      <w:pPr>
        <w:numPr>
          <w:ilvl w:val="0"/>
          <w:numId w:val="18"/>
        </w:numPr>
        <w:pBdr>
          <w:top w:val="nil"/>
          <w:left w:val="nil"/>
          <w:bottom w:val="nil"/>
          <w:right w:val="nil"/>
          <w:between w:val="nil"/>
        </w:pBdr>
        <w:rPr>
          <w:i/>
          <w:color w:val="000000"/>
        </w:rPr>
      </w:pPr>
      <w:r>
        <w:rPr>
          <w:i/>
          <w:color w:val="000000"/>
          <w:sz w:val="22"/>
          <w:szCs w:val="22"/>
        </w:rPr>
        <w:t xml:space="preserve">Date you met with the faculty member to discuss the concern _________________.  </w:t>
      </w:r>
    </w:p>
    <w:p w14:paraId="576B5797" w14:textId="77777777" w:rsidR="00C406FA" w:rsidRDefault="00C406FA"/>
    <w:p w14:paraId="4C0C2FEB" w14:textId="77777777" w:rsidR="00C406FA" w:rsidRDefault="00C406FA"/>
    <w:p w14:paraId="0A973213" w14:textId="77777777" w:rsidR="00C406FA" w:rsidRDefault="00000000">
      <w:pPr>
        <w:rPr>
          <w:b/>
        </w:rPr>
      </w:pPr>
      <w:r>
        <w:rPr>
          <w:b/>
        </w:rPr>
        <w:t>Situation being contested and date of occurrence:</w:t>
      </w:r>
    </w:p>
    <w:p w14:paraId="6568C55D" w14:textId="77777777" w:rsidR="00C406FA" w:rsidRDefault="00C406FA">
      <w:pPr>
        <w:pBdr>
          <w:top w:val="single" w:sz="4" w:space="1" w:color="000000"/>
          <w:left w:val="single" w:sz="4" w:space="4" w:color="000000"/>
          <w:bottom w:val="single" w:sz="4" w:space="1" w:color="000000"/>
          <w:right w:val="single" w:sz="4" w:space="4" w:color="000000"/>
        </w:pBdr>
      </w:pPr>
    </w:p>
    <w:p w14:paraId="7F685F0B" w14:textId="77777777" w:rsidR="00C406FA" w:rsidRDefault="00C406FA">
      <w:pPr>
        <w:pBdr>
          <w:top w:val="single" w:sz="4" w:space="1" w:color="000000"/>
          <w:left w:val="single" w:sz="4" w:space="4" w:color="000000"/>
          <w:bottom w:val="single" w:sz="4" w:space="1" w:color="000000"/>
          <w:right w:val="single" w:sz="4" w:space="4" w:color="000000"/>
        </w:pBdr>
      </w:pPr>
    </w:p>
    <w:p w14:paraId="6213162A" w14:textId="77777777" w:rsidR="00C406FA" w:rsidRDefault="00000000">
      <w:pPr>
        <w:pBdr>
          <w:top w:val="single" w:sz="4" w:space="1" w:color="000000"/>
          <w:left w:val="single" w:sz="4" w:space="4" w:color="000000"/>
          <w:bottom w:val="single" w:sz="4" w:space="1" w:color="000000"/>
          <w:right w:val="single" w:sz="4" w:space="4" w:color="000000"/>
        </w:pBdr>
      </w:pPr>
      <w:r>
        <w:tab/>
      </w:r>
    </w:p>
    <w:p w14:paraId="11463C20" w14:textId="77777777" w:rsidR="00C406FA" w:rsidRDefault="00C406FA">
      <w:pPr>
        <w:pBdr>
          <w:top w:val="single" w:sz="4" w:space="1" w:color="000000"/>
          <w:left w:val="single" w:sz="4" w:space="4" w:color="000000"/>
          <w:bottom w:val="single" w:sz="4" w:space="1" w:color="000000"/>
          <w:right w:val="single" w:sz="4" w:space="4" w:color="000000"/>
        </w:pBdr>
      </w:pPr>
    </w:p>
    <w:p w14:paraId="4E7D5C8F" w14:textId="77777777" w:rsidR="00C406FA" w:rsidRDefault="00C406FA">
      <w:pPr>
        <w:pBdr>
          <w:top w:val="single" w:sz="4" w:space="1" w:color="000000"/>
          <w:left w:val="single" w:sz="4" w:space="4" w:color="000000"/>
          <w:bottom w:val="single" w:sz="4" w:space="1" w:color="000000"/>
          <w:right w:val="single" w:sz="4" w:space="4" w:color="000000"/>
        </w:pBdr>
      </w:pPr>
    </w:p>
    <w:p w14:paraId="3A54B7FC" w14:textId="77777777" w:rsidR="00C406FA" w:rsidRDefault="00C406FA"/>
    <w:p w14:paraId="5F2316D0" w14:textId="77777777" w:rsidR="00C406FA" w:rsidRDefault="00C406FA"/>
    <w:p w14:paraId="602F025A" w14:textId="77777777" w:rsidR="00C406FA" w:rsidRDefault="00000000">
      <w:pPr>
        <w:rPr>
          <w:b/>
        </w:rPr>
      </w:pPr>
      <w:r>
        <w:rPr>
          <w:b/>
        </w:rPr>
        <w:t xml:space="preserve">Grounds for </w:t>
      </w:r>
      <w:proofErr w:type="gramStart"/>
      <w:r>
        <w:rPr>
          <w:b/>
        </w:rPr>
        <w:t>appeal  -</w:t>
      </w:r>
      <w:proofErr w:type="gramEnd"/>
      <w:r>
        <w:rPr>
          <w:b/>
        </w:rPr>
        <w:t xml:space="preserve"> detailed explanation for why you believe the decision to be inappropriate (attach any relevant documentation as a separate file):</w:t>
      </w:r>
    </w:p>
    <w:p w14:paraId="067A19E7" w14:textId="77777777" w:rsidR="00C406FA" w:rsidRDefault="00C406FA">
      <w:pPr>
        <w:pBdr>
          <w:top w:val="single" w:sz="4" w:space="1" w:color="000000"/>
          <w:left w:val="single" w:sz="4" w:space="4" w:color="000000"/>
          <w:bottom w:val="single" w:sz="4" w:space="1" w:color="000000"/>
          <w:right w:val="single" w:sz="4" w:space="4" w:color="000000"/>
        </w:pBdr>
      </w:pPr>
    </w:p>
    <w:p w14:paraId="15407947" w14:textId="77777777" w:rsidR="00C406FA" w:rsidRDefault="00C406FA">
      <w:pPr>
        <w:pBdr>
          <w:top w:val="single" w:sz="4" w:space="1" w:color="000000"/>
          <w:left w:val="single" w:sz="4" w:space="4" w:color="000000"/>
          <w:bottom w:val="single" w:sz="4" w:space="1" w:color="000000"/>
          <w:right w:val="single" w:sz="4" w:space="4" w:color="000000"/>
        </w:pBdr>
      </w:pPr>
    </w:p>
    <w:p w14:paraId="657961C5" w14:textId="77777777" w:rsidR="00C406FA" w:rsidRDefault="00C406FA">
      <w:pPr>
        <w:pBdr>
          <w:top w:val="single" w:sz="4" w:space="1" w:color="000000"/>
          <w:left w:val="single" w:sz="4" w:space="4" w:color="000000"/>
          <w:bottom w:val="single" w:sz="4" w:space="1" w:color="000000"/>
          <w:right w:val="single" w:sz="4" w:space="4" w:color="000000"/>
        </w:pBdr>
      </w:pPr>
    </w:p>
    <w:p w14:paraId="7CA8BF9E" w14:textId="77777777" w:rsidR="00C406FA" w:rsidRDefault="00C406FA">
      <w:pPr>
        <w:pBdr>
          <w:top w:val="single" w:sz="4" w:space="1" w:color="000000"/>
          <w:left w:val="single" w:sz="4" w:space="4" w:color="000000"/>
          <w:bottom w:val="single" w:sz="4" w:space="1" w:color="000000"/>
          <w:right w:val="single" w:sz="4" w:space="4" w:color="000000"/>
        </w:pBdr>
      </w:pPr>
    </w:p>
    <w:p w14:paraId="70CC16AB" w14:textId="77777777" w:rsidR="00C406FA" w:rsidRDefault="00C406FA">
      <w:pPr>
        <w:pBdr>
          <w:top w:val="single" w:sz="4" w:space="1" w:color="000000"/>
          <w:left w:val="single" w:sz="4" w:space="4" w:color="000000"/>
          <w:bottom w:val="single" w:sz="4" w:space="1" w:color="000000"/>
          <w:right w:val="single" w:sz="4" w:space="4" w:color="000000"/>
        </w:pBdr>
      </w:pPr>
    </w:p>
    <w:p w14:paraId="608E8B24" w14:textId="77777777" w:rsidR="00C406FA" w:rsidRDefault="00C406FA">
      <w:pPr>
        <w:rPr>
          <w:b/>
        </w:rPr>
      </w:pPr>
    </w:p>
    <w:p w14:paraId="577CC901" w14:textId="77777777" w:rsidR="00C406FA" w:rsidRDefault="00000000">
      <w:r>
        <w:rPr>
          <w:b/>
        </w:rPr>
        <w:t>Remedy or resolution you believe is appropriate</w:t>
      </w:r>
      <w:r>
        <w:t>:</w:t>
      </w:r>
    </w:p>
    <w:p w14:paraId="69381EE7" w14:textId="77777777" w:rsidR="00C406FA" w:rsidRDefault="00C406FA">
      <w:pPr>
        <w:rPr>
          <w:b/>
        </w:rPr>
      </w:pPr>
    </w:p>
    <w:p w14:paraId="29066135" w14:textId="77777777" w:rsidR="00C406FA" w:rsidRDefault="00C406FA">
      <w:pPr>
        <w:pBdr>
          <w:top w:val="single" w:sz="4" w:space="1" w:color="000000"/>
          <w:left w:val="single" w:sz="4" w:space="4" w:color="000000"/>
          <w:bottom w:val="single" w:sz="4" w:space="1" w:color="000000"/>
          <w:right w:val="single" w:sz="4" w:space="4" w:color="000000"/>
        </w:pBdr>
      </w:pPr>
    </w:p>
    <w:p w14:paraId="74CBE732" w14:textId="77777777" w:rsidR="00C406FA" w:rsidRDefault="00C406FA">
      <w:pPr>
        <w:pBdr>
          <w:top w:val="single" w:sz="4" w:space="1" w:color="000000"/>
          <w:left w:val="single" w:sz="4" w:space="4" w:color="000000"/>
          <w:bottom w:val="single" w:sz="4" w:space="1" w:color="000000"/>
          <w:right w:val="single" w:sz="4" w:space="4" w:color="000000"/>
        </w:pBdr>
      </w:pPr>
    </w:p>
    <w:p w14:paraId="4D716B2A" w14:textId="77777777" w:rsidR="00C406FA" w:rsidRDefault="00C406FA">
      <w:pPr>
        <w:pBdr>
          <w:top w:val="single" w:sz="4" w:space="1" w:color="000000"/>
          <w:left w:val="single" w:sz="4" w:space="4" w:color="000000"/>
          <w:bottom w:val="single" w:sz="4" w:space="1" w:color="000000"/>
          <w:right w:val="single" w:sz="4" w:space="4" w:color="000000"/>
        </w:pBdr>
      </w:pPr>
    </w:p>
    <w:p w14:paraId="132909CB" w14:textId="77777777" w:rsidR="00C406FA" w:rsidRDefault="00C406FA">
      <w:pPr>
        <w:pBdr>
          <w:top w:val="single" w:sz="4" w:space="1" w:color="000000"/>
          <w:left w:val="single" w:sz="4" w:space="4" w:color="000000"/>
          <w:bottom w:val="single" w:sz="4" w:space="1" w:color="000000"/>
          <w:right w:val="single" w:sz="4" w:space="4" w:color="000000"/>
        </w:pBdr>
      </w:pPr>
    </w:p>
    <w:p w14:paraId="28697AED" w14:textId="77777777" w:rsidR="00C406FA" w:rsidRDefault="00C406FA">
      <w:pPr>
        <w:rPr>
          <w:b/>
        </w:rPr>
      </w:pPr>
    </w:p>
    <w:p w14:paraId="719DA931" w14:textId="77777777" w:rsidR="00C406FA" w:rsidRDefault="00C406FA"/>
    <w:p w14:paraId="4870A780" w14:textId="77777777" w:rsidR="00C406FA" w:rsidRDefault="00C406FA"/>
    <w:p w14:paraId="24D6A627" w14:textId="77777777" w:rsidR="00C406FA" w:rsidRDefault="00000000">
      <w:r>
        <w:t xml:space="preserve">By signing below, you indicate that </w:t>
      </w:r>
      <w:proofErr w:type="gramStart"/>
      <w:r>
        <w:t>all of</w:t>
      </w:r>
      <w:proofErr w:type="gramEnd"/>
      <w:r>
        <w:t xml:space="preserve"> the information you provided above is accurate, to the best of your knowledge.</w:t>
      </w:r>
    </w:p>
    <w:p w14:paraId="59B0F90A" w14:textId="77777777" w:rsidR="00C406FA" w:rsidRDefault="00C406FA"/>
    <w:p w14:paraId="754ECA6C" w14:textId="77777777" w:rsidR="00C406FA" w:rsidRDefault="00C406FA"/>
    <w:p w14:paraId="6AB8909C" w14:textId="77777777" w:rsidR="00C406FA" w:rsidRDefault="00C406FA"/>
    <w:p w14:paraId="4590A8C8" w14:textId="77777777" w:rsidR="00C406FA" w:rsidRDefault="00000000">
      <w:r>
        <w:t>____________________________________________________________________</w:t>
      </w:r>
    </w:p>
    <w:p w14:paraId="59A7E103" w14:textId="77777777" w:rsidR="00C406FA" w:rsidRDefault="00000000">
      <w:r>
        <w:t>Student signature</w:t>
      </w:r>
      <w:r>
        <w:tab/>
      </w:r>
      <w:r>
        <w:tab/>
      </w:r>
      <w:r>
        <w:tab/>
      </w:r>
      <w:r>
        <w:tab/>
      </w:r>
      <w:r>
        <w:tab/>
      </w:r>
      <w:r>
        <w:tab/>
        <w:t>Date</w:t>
      </w:r>
    </w:p>
    <w:p w14:paraId="1870208F" w14:textId="77777777" w:rsidR="00C406FA" w:rsidRDefault="00C406FA"/>
    <w:p w14:paraId="209DDA14" w14:textId="77777777" w:rsidR="00C406FA" w:rsidRDefault="00C406FA"/>
    <w:p w14:paraId="62C3F9B8" w14:textId="77777777" w:rsidR="00C406FA" w:rsidRDefault="00000000">
      <w:pPr>
        <w:rPr>
          <w:b/>
        </w:rPr>
      </w:pPr>
      <w:r>
        <w:rPr>
          <w:b/>
        </w:rPr>
        <w:t xml:space="preserve">Submit this completed form and any relevant documentation to the HPC Department Chair: </w:t>
      </w:r>
    </w:p>
    <w:p w14:paraId="134FFA7D" w14:textId="77777777" w:rsidR="00C406FA" w:rsidRDefault="00000000">
      <w:pPr>
        <w:numPr>
          <w:ilvl w:val="0"/>
          <w:numId w:val="13"/>
        </w:numPr>
        <w:pBdr>
          <w:top w:val="nil"/>
          <w:left w:val="nil"/>
          <w:bottom w:val="nil"/>
          <w:right w:val="nil"/>
          <w:between w:val="nil"/>
        </w:pBdr>
        <w:rPr>
          <w:b/>
          <w:color w:val="000000"/>
        </w:rPr>
      </w:pPr>
      <w:r>
        <w:rPr>
          <w:b/>
          <w:color w:val="000000"/>
          <w:sz w:val="22"/>
          <w:szCs w:val="22"/>
        </w:rPr>
        <w:t>via email (sign, scan, and send along with any relevant supporting relevant files), or</w:t>
      </w:r>
    </w:p>
    <w:p w14:paraId="7E493D70" w14:textId="77777777" w:rsidR="00C406FA" w:rsidRDefault="00000000">
      <w:pPr>
        <w:numPr>
          <w:ilvl w:val="0"/>
          <w:numId w:val="13"/>
        </w:numPr>
        <w:pBdr>
          <w:top w:val="nil"/>
          <w:left w:val="nil"/>
          <w:bottom w:val="nil"/>
          <w:right w:val="nil"/>
          <w:between w:val="nil"/>
        </w:pBdr>
        <w:rPr>
          <w:b/>
          <w:color w:val="000000"/>
        </w:rPr>
      </w:pPr>
      <w:r>
        <w:rPr>
          <w:b/>
          <w:color w:val="000000"/>
          <w:sz w:val="22"/>
          <w:szCs w:val="22"/>
        </w:rPr>
        <w:t xml:space="preserve">hard copy files in person </w:t>
      </w:r>
    </w:p>
    <w:p w14:paraId="5AC6DC16" w14:textId="77777777" w:rsidR="00C406FA" w:rsidRDefault="00C406FA">
      <w:pPr>
        <w:jc w:val="center"/>
        <w:rPr>
          <w:b/>
        </w:rPr>
      </w:pPr>
    </w:p>
    <w:p w14:paraId="19F60F23" w14:textId="77777777" w:rsidR="00C406FA" w:rsidRDefault="00C406FA">
      <w:pPr>
        <w:rPr>
          <w:b/>
          <w:sz w:val="20"/>
          <w:szCs w:val="20"/>
        </w:rPr>
      </w:pPr>
    </w:p>
    <w:p w14:paraId="0FAF6EB6" w14:textId="77777777" w:rsidR="00C406FA" w:rsidRDefault="00C406FA">
      <w:pPr>
        <w:rPr>
          <w:b/>
          <w:sz w:val="20"/>
          <w:szCs w:val="20"/>
        </w:rPr>
      </w:pPr>
    </w:p>
    <w:p w14:paraId="5836EA0C" w14:textId="77777777" w:rsidR="00C406FA" w:rsidRDefault="00C406FA">
      <w:pPr>
        <w:rPr>
          <w:b/>
          <w:sz w:val="20"/>
          <w:szCs w:val="20"/>
        </w:rPr>
      </w:pPr>
    </w:p>
    <w:p w14:paraId="4DBDB576" w14:textId="77777777" w:rsidR="00C406FA" w:rsidRDefault="00C406FA">
      <w:pPr>
        <w:rPr>
          <w:b/>
          <w:sz w:val="20"/>
          <w:szCs w:val="20"/>
        </w:rPr>
      </w:pPr>
    </w:p>
    <w:p w14:paraId="01E74750" w14:textId="77777777" w:rsidR="00C406FA" w:rsidRDefault="00C406FA">
      <w:pPr>
        <w:rPr>
          <w:b/>
          <w:sz w:val="20"/>
          <w:szCs w:val="20"/>
        </w:rPr>
      </w:pPr>
    </w:p>
    <w:p w14:paraId="20A77A91" w14:textId="77777777" w:rsidR="00C406FA" w:rsidRDefault="00C406FA">
      <w:pPr>
        <w:rPr>
          <w:b/>
          <w:sz w:val="20"/>
          <w:szCs w:val="20"/>
        </w:rPr>
      </w:pPr>
    </w:p>
    <w:p w14:paraId="5415D07D" w14:textId="77777777" w:rsidR="00C406FA" w:rsidRDefault="00C406FA">
      <w:pPr>
        <w:rPr>
          <w:b/>
          <w:sz w:val="20"/>
          <w:szCs w:val="20"/>
        </w:rPr>
      </w:pPr>
    </w:p>
    <w:p w14:paraId="63EC24A6" w14:textId="77777777" w:rsidR="00C406FA" w:rsidRDefault="00C406FA">
      <w:pPr>
        <w:rPr>
          <w:b/>
          <w:sz w:val="20"/>
          <w:szCs w:val="20"/>
        </w:rPr>
      </w:pPr>
    </w:p>
    <w:p w14:paraId="7546DAF4" w14:textId="77777777" w:rsidR="00C406FA" w:rsidRDefault="00C406FA">
      <w:pPr>
        <w:rPr>
          <w:b/>
          <w:sz w:val="20"/>
          <w:szCs w:val="20"/>
        </w:rPr>
      </w:pPr>
    </w:p>
    <w:p w14:paraId="3A4ABD00" w14:textId="77777777" w:rsidR="00C406FA" w:rsidRDefault="00C406FA">
      <w:pPr>
        <w:rPr>
          <w:b/>
          <w:sz w:val="20"/>
          <w:szCs w:val="20"/>
        </w:rPr>
      </w:pPr>
    </w:p>
    <w:p w14:paraId="6041744D" w14:textId="77777777" w:rsidR="00C406FA" w:rsidRDefault="00C406FA">
      <w:pPr>
        <w:rPr>
          <w:b/>
          <w:sz w:val="20"/>
          <w:szCs w:val="20"/>
        </w:rPr>
      </w:pPr>
    </w:p>
    <w:p w14:paraId="4A179CDE" w14:textId="77777777" w:rsidR="00C406FA" w:rsidRDefault="00C406FA">
      <w:pPr>
        <w:rPr>
          <w:b/>
          <w:sz w:val="20"/>
          <w:szCs w:val="20"/>
        </w:rPr>
      </w:pPr>
    </w:p>
    <w:p w14:paraId="06E9C3E6" w14:textId="77777777" w:rsidR="00C406FA" w:rsidRDefault="00C406FA">
      <w:pPr>
        <w:rPr>
          <w:b/>
          <w:sz w:val="20"/>
          <w:szCs w:val="20"/>
        </w:rPr>
      </w:pPr>
    </w:p>
    <w:p w14:paraId="510CFA76" w14:textId="77777777" w:rsidR="00C406FA" w:rsidRDefault="00C406FA">
      <w:pPr>
        <w:rPr>
          <w:b/>
          <w:sz w:val="20"/>
          <w:szCs w:val="20"/>
        </w:rPr>
      </w:pPr>
    </w:p>
    <w:p w14:paraId="79F16BA3" w14:textId="77777777" w:rsidR="00C406FA" w:rsidRDefault="00C406FA">
      <w:pPr>
        <w:rPr>
          <w:b/>
          <w:sz w:val="20"/>
          <w:szCs w:val="20"/>
        </w:rPr>
      </w:pPr>
    </w:p>
    <w:p w14:paraId="3DBB4633" w14:textId="77777777" w:rsidR="00C406FA" w:rsidRDefault="00C406FA">
      <w:pPr>
        <w:rPr>
          <w:b/>
          <w:sz w:val="20"/>
          <w:szCs w:val="20"/>
        </w:rPr>
      </w:pPr>
    </w:p>
    <w:p w14:paraId="5480E147" w14:textId="77777777" w:rsidR="00C406FA" w:rsidRDefault="00C406FA">
      <w:pPr>
        <w:rPr>
          <w:b/>
          <w:sz w:val="20"/>
          <w:szCs w:val="20"/>
        </w:rPr>
      </w:pPr>
    </w:p>
    <w:p w14:paraId="6F4F36F5" w14:textId="77777777" w:rsidR="00C406FA" w:rsidRDefault="00C406FA">
      <w:pPr>
        <w:rPr>
          <w:b/>
          <w:sz w:val="20"/>
          <w:szCs w:val="20"/>
        </w:rPr>
      </w:pPr>
    </w:p>
    <w:p w14:paraId="4CFC50DC" w14:textId="77777777" w:rsidR="00C406FA" w:rsidRDefault="00C406FA">
      <w:pPr>
        <w:rPr>
          <w:b/>
          <w:sz w:val="20"/>
          <w:szCs w:val="20"/>
        </w:rPr>
      </w:pPr>
    </w:p>
    <w:p w14:paraId="06B6EB81" w14:textId="77777777" w:rsidR="00C406FA" w:rsidRDefault="00C406FA">
      <w:pPr>
        <w:rPr>
          <w:b/>
          <w:sz w:val="20"/>
          <w:szCs w:val="20"/>
        </w:rPr>
      </w:pPr>
    </w:p>
    <w:p w14:paraId="327576B3" w14:textId="77777777" w:rsidR="00C406FA" w:rsidRDefault="00C406FA">
      <w:pPr>
        <w:rPr>
          <w:b/>
          <w:sz w:val="20"/>
          <w:szCs w:val="20"/>
        </w:rPr>
      </w:pPr>
    </w:p>
    <w:p w14:paraId="5F578BC4" w14:textId="77777777" w:rsidR="00C406FA" w:rsidRDefault="00C406FA">
      <w:pPr>
        <w:rPr>
          <w:b/>
          <w:sz w:val="20"/>
          <w:szCs w:val="20"/>
        </w:rPr>
      </w:pPr>
    </w:p>
    <w:p w14:paraId="3C99B6C5" w14:textId="77777777" w:rsidR="00C406FA" w:rsidRDefault="00C406FA">
      <w:pPr>
        <w:rPr>
          <w:b/>
          <w:sz w:val="20"/>
          <w:szCs w:val="20"/>
        </w:rPr>
      </w:pPr>
    </w:p>
    <w:p w14:paraId="700571DD" w14:textId="77777777" w:rsidR="00C406FA" w:rsidRDefault="00C406FA">
      <w:pPr>
        <w:rPr>
          <w:b/>
          <w:sz w:val="20"/>
          <w:szCs w:val="20"/>
        </w:rPr>
      </w:pPr>
    </w:p>
    <w:p w14:paraId="1BEE245F" w14:textId="77777777" w:rsidR="00C406FA" w:rsidRDefault="00C406FA">
      <w:pPr>
        <w:rPr>
          <w:b/>
          <w:sz w:val="20"/>
          <w:szCs w:val="20"/>
        </w:rPr>
      </w:pPr>
    </w:p>
    <w:p w14:paraId="19F6185F" w14:textId="77777777" w:rsidR="00C406FA" w:rsidRDefault="00C406FA">
      <w:pPr>
        <w:rPr>
          <w:b/>
          <w:sz w:val="20"/>
          <w:szCs w:val="20"/>
        </w:rPr>
      </w:pPr>
    </w:p>
    <w:p w14:paraId="1111AF69" w14:textId="77777777" w:rsidR="00C406FA" w:rsidRDefault="00C406FA">
      <w:pPr>
        <w:rPr>
          <w:b/>
          <w:sz w:val="20"/>
          <w:szCs w:val="20"/>
        </w:rPr>
      </w:pPr>
    </w:p>
    <w:p w14:paraId="6E82F9C7" w14:textId="77777777" w:rsidR="00C406FA" w:rsidRDefault="00C406FA">
      <w:pPr>
        <w:rPr>
          <w:b/>
          <w:sz w:val="20"/>
          <w:szCs w:val="20"/>
        </w:rPr>
      </w:pPr>
    </w:p>
    <w:p w14:paraId="31B52EB2" w14:textId="77777777" w:rsidR="00C406FA" w:rsidRDefault="00C406FA">
      <w:pPr>
        <w:rPr>
          <w:b/>
          <w:sz w:val="20"/>
          <w:szCs w:val="20"/>
        </w:rPr>
      </w:pPr>
    </w:p>
    <w:p w14:paraId="0ECD2F9E" w14:textId="77777777" w:rsidR="00C406FA" w:rsidRDefault="00C406FA">
      <w:pPr>
        <w:rPr>
          <w:b/>
          <w:sz w:val="20"/>
          <w:szCs w:val="20"/>
        </w:rPr>
      </w:pPr>
    </w:p>
    <w:p w14:paraId="70A888C7" w14:textId="77777777" w:rsidR="00C406FA" w:rsidRDefault="00C406FA">
      <w:pPr>
        <w:rPr>
          <w:b/>
          <w:sz w:val="20"/>
          <w:szCs w:val="20"/>
        </w:rPr>
      </w:pPr>
    </w:p>
    <w:p w14:paraId="0C9425F8" w14:textId="77777777" w:rsidR="00C406FA" w:rsidRDefault="00C406FA">
      <w:pPr>
        <w:rPr>
          <w:b/>
          <w:sz w:val="20"/>
          <w:szCs w:val="20"/>
        </w:rPr>
      </w:pPr>
    </w:p>
    <w:p w14:paraId="2A814F52" w14:textId="77777777" w:rsidR="00C406FA" w:rsidRDefault="00C406FA">
      <w:pPr>
        <w:rPr>
          <w:b/>
          <w:sz w:val="20"/>
          <w:szCs w:val="20"/>
        </w:rPr>
      </w:pPr>
    </w:p>
    <w:p w14:paraId="3DCCC76B" w14:textId="77777777" w:rsidR="00C406FA" w:rsidRDefault="00C406FA">
      <w:pPr>
        <w:rPr>
          <w:b/>
          <w:sz w:val="20"/>
          <w:szCs w:val="20"/>
        </w:rPr>
      </w:pPr>
    </w:p>
    <w:p w14:paraId="740B2A69" w14:textId="77777777" w:rsidR="00C406FA" w:rsidRDefault="00C406FA">
      <w:pPr>
        <w:rPr>
          <w:b/>
          <w:sz w:val="20"/>
          <w:szCs w:val="20"/>
        </w:rPr>
      </w:pPr>
    </w:p>
    <w:p w14:paraId="6B66F67A" w14:textId="77777777" w:rsidR="00C406FA" w:rsidRDefault="00C406FA">
      <w:pPr>
        <w:rPr>
          <w:b/>
          <w:sz w:val="20"/>
          <w:szCs w:val="20"/>
        </w:rPr>
      </w:pPr>
    </w:p>
    <w:p w14:paraId="680A9BBB" w14:textId="77777777" w:rsidR="00C406FA" w:rsidRDefault="00C406FA">
      <w:pPr>
        <w:rPr>
          <w:b/>
          <w:sz w:val="20"/>
          <w:szCs w:val="20"/>
        </w:rPr>
      </w:pPr>
    </w:p>
    <w:p w14:paraId="7A05470C" w14:textId="77777777" w:rsidR="00C406FA" w:rsidRDefault="00C406FA">
      <w:pPr>
        <w:rPr>
          <w:b/>
          <w:sz w:val="20"/>
          <w:szCs w:val="20"/>
        </w:rPr>
      </w:pPr>
    </w:p>
    <w:p w14:paraId="378389B3" w14:textId="77777777" w:rsidR="00C406FA" w:rsidRDefault="00C406FA">
      <w:pPr>
        <w:rPr>
          <w:b/>
          <w:sz w:val="20"/>
          <w:szCs w:val="20"/>
        </w:rPr>
      </w:pPr>
    </w:p>
    <w:p w14:paraId="4C46790F" w14:textId="77777777" w:rsidR="00C406FA" w:rsidRDefault="00C406FA">
      <w:pPr>
        <w:rPr>
          <w:b/>
          <w:sz w:val="20"/>
          <w:szCs w:val="20"/>
        </w:rPr>
      </w:pPr>
    </w:p>
    <w:p w14:paraId="469F16E8" w14:textId="77777777" w:rsidR="00C406FA" w:rsidRDefault="00C406FA">
      <w:pPr>
        <w:rPr>
          <w:b/>
          <w:sz w:val="20"/>
          <w:szCs w:val="20"/>
        </w:rPr>
      </w:pPr>
    </w:p>
    <w:p w14:paraId="603E8FAE" w14:textId="77777777" w:rsidR="00C406FA" w:rsidRDefault="00C406FA">
      <w:pPr>
        <w:rPr>
          <w:b/>
          <w:sz w:val="20"/>
          <w:szCs w:val="20"/>
        </w:rPr>
      </w:pPr>
    </w:p>
    <w:p w14:paraId="5B1AF866" w14:textId="77777777" w:rsidR="00C406FA" w:rsidRDefault="00C406FA">
      <w:pPr>
        <w:rPr>
          <w:b/>
          <w:sz w:val="20"/>
          <w:szCs w:val="20"/>
        </w:rPr>
      </w:pPr>
    </w:p>
    <w:p w14:paraId="34B85A5D" w14:textId="77777777" w:rsidR="00C406FA" w:rsidRDefault="00C406FA">
      <w:pPr>
        <w:rPr>
          <w:b/>
          <w:sz w:val="20"/>
          <w:szCs w:val="20"/>
        </w:rPr>
      </w:pPr>
    </w:p>
    <w:p w14:paraId="1F6F7E8C" w14:textId="77777777" w:rsidR="00C406FA" w:rsidRDefault="00C406FA">
      <w:pPr>
        <w:rPr>
          <w:b/>
          <w:sz w:val="20"/>
          <w:szCs w:val="20"/>
        </w:rPr>
      </w:pPr>
    </w:p>
    <w:p w14:paraId="2634A37F" w14:textId="77777777" w:rsidR="00C406FA" w:rsidRDefault="00C406FA">
      <w:pPr>
        <w:rPr>
          <w:b/>
          <w:sz w:val="20"/>
          <w:szCs w:val="20"/>
        </w:rPr>
      </w:pPr>
    </w:p>
    <w:p w14:paraId="31E6A9AE" w14:textId="77777777" w:rsidR="004E6D9D" w:rsidRDefault="004E6D9D" w:rsidP="004E6D9D">
      <w:pPr>
        <w:rPr>
          <w:b/>
          <w:sz w:val="20"/>
          <w:szCs w:val="20"/>
        </w:rPr>
      </w:pPr>
    </w:p>
    <w:p w14:paraId="29A442D2" w14:textId="5A19FC08" w:rsidR="00C406FA" w:rsidRDefault="00000000" w:rsidP="004E6D9D">
      <w:pPr>
        <w:jc w:val="center"/>
        <w:rPr>
          <w:b/>
          <w:sz w:val="20"/>
          <w:szCs w:val="20"/>
        </w:rPr>
      </w:pPr>
      <w:r>
        <w:rPr>
          <w:b/>
          <w:sz w:val="20"/>
          <w:szCs w:val="20"/>
        </w:rPr>
        <w:lastRenderedPageBreak/>
        <w:t>Appendix G – Related Practices Release</w:t>
      </w:r>
    </w:p>
    <w:p w14:paraId="1DA44922" w14:textId="77777777" w:rsidR="00C406FA" w:rsidRDefault="00C406FA">
      <w:pPr>
        <w:rPr>
          <w:b/>
          <w:sz w:val="20"/>
          <w:szCs w:val="20"/>
        </w:rPr>
      </w:pPr>
    </w:p>
    <w:p w14:paraId="429664D5" w14:textId="77777777" w:rsidR="00C406FA" w:rsidRDefault="00C406FA">
      <w:pPr>
        <w:spacing w:line="223" w:lineRule="auto"/>
        <w:jc w:val="both"/>
      </w:pPr>
    </w:p>
    <w:p w14:paraId="1EA72429" w14:textId="77777777" w:rsidR="00C406FA" w:rsidRDefault="00000000">
      <w:pPr>
        <w:jc w:val="center"/>
      </w:pPr>
      <w:r>
        <w:t>APPALACHIAN STATE UNIVERSITY</w:t>
      </w:r>
    </w:p>
    <w:p w14:paraId="0D22F823" w14:textId="77777777" w:rsidR="00C406FA" w:rsidRDefault="00000000">
      <w:pPr>
        <w:jc w:val="center"/>
      </w:pPr>
      <w:r>
        <w:t>DEPARTMENT OF HUMAN DEVELOPMENT AND PSYCHOLOGICAL COUNSELING</w:t>
      </w:r>
    </w:p>
    <w:p w14:paraId="119615E2" w14:textId="77777777" w:rsidR="00C406FA" w:rsidRDefault="00000000">
      <w:pPr>
        <w:jc w:val="center"/>
      </w:pPr>
      <w:r>
        <w:rPr>
          <w:smallCaps/>
        </w:rPr>
        <w:t>CLINICAL MENTAL HEALTH</w:t>
      </w:r>
      <w:r>
        <w:t xml:space="preserve"> COUNSELING PROGRAM</w:t>
      </w:r>
    </w:p>
    <w:p w14:paraId="45D2374C" w14:textId="77777777" w:rsidR="00C406FA" w:rsidRDefault="00C406FA">
      <w:pPr>
        <w:tabs>
          <w:tab w:val="center" w:pos="4896"/>
        </w:tabs>
        <w:spacing w:line="223" w:lineRule="auto"/>
        <w:jc w:val="center"/>
        <w:rPr>
          <w:b/>
        </w:rPr>
      </w:pPr>
    </w:p>
    <w:p w14:paraId="2CA0414B" w14:textId="77777777" w:rsidR="00C406FA" w:rsidRDefault="00000000">
      <w:pPr>
        <w:tabs>
          <w:tab w:val="center" w:pos="4896"/>
        </w:tabs>
        <w:spacing w:line="223" w:lineRule="auto"/>
        <w:jc w:val="center"/>
      </w:pPr>
      <w:r>
        <w:rPr>
          <w:b/>
        </w:rPr>
        <w:t>Release and Indemnification Regarding Related Practices</w:t>
      </w:r>
    </w:p>
    <w:p w14:paraId="1AF59631" w14:textId="77777777" w:rsidR="00C406FA" w:rsidRDefault="00C406FA">
      <w:pPr>
        <w:spacing w:line="223" w:lineRule="auto"/>
        <w:jc w:val="both"/>
      </w:pPr>
    </w:p>
    <w:p w14:paraId="5A8F9544" w14:textId="77777777" w:rsidR="00C406FA" w:rsidRDefault="00C406FA">
      <w:pPr>
        <w:spacing w:line="223" w:lineRule="auto"/>
        <w:jc w:val="both"/>
      </w:pPr>
    </w:p>
    <w:p w14:paraId="515E25C6" w14:textId="77777777" w:rsidR="00C406FA" w:rsidRDefault="00000000">
      <w:pPr>
        <w:spacing w:line="223" w:lineRule="auto"/>
        <w:jc w:val="both"/>
      </w:pPr>
      <w:r>
        <w:t xml:space="preserve">As a student enrolled in Appalachian State University’s Clinical Mental Health Counseling (CMHC) program, I understand that it is my responsibility to comply with all legal and ethical requirements of the counseling profession.  These include, but are not limited to, restrictions on engagement in the “practice of counseling” as defined in North Carolina General Statutes Chapter 90, Article 24, Section 90-330(a)(3), as it may be amended from time to time.  </w:t>
      </w:r>
    </w:p>
    <w:p w14:paraId="23DBEF21" w14:textId="77777777" w:rsidR="00C406FA" w:rsidRDefault="00C406FA">
      <w:pPr>
        <w:spacing w:line="223" w:lineRule="auto"/>
        <w:jc w:val="both"/>
      </w:pPr>
    </w:p>
    <w:p w14:paraId="4771826E" w14:textId="77777777" w:rsidR="00C406FA" w:rsidRDefault="00000000">
      <w:pPr>
        <w:spacing w:line="223" w:lineRule="auto"/>
        <w:jc w:val="both"/>
      </w:pPr>
      <w:r>
        <w:t>I further understand that I may engage in certain related practices that could potentially be confused with the practice of counseling.  Such related practices include, for example, coaching, massage therapy, healing touch therapy, and similar practices.  I understand that it is my responsibility to clearly indicate the scope and limits of my activities to any clients I serve in such related practices.</w:t>
      </w:r>
    </w:p>
    <w:p w14:paraId="68A58DB3" w14:textId="77777777" w:rsidR="00C406FA" w:rsidRDefault="00C406FA">
      <w:pPr>
        <w:spacing w:line="223" w:lineRule="auto"/>
        <w:jc w:val="both"/>
      </w:pPr>
    </w:p>
    <w:p w14:paraId="323A00C4" w14:textId="77777777" w:rsidR="00C406FA" w:rsidRDefault="00000000">
      <w:pPr>
        <w:spacing w:line="227" w:lineRule="auto"/>
        <w:jc w:val="both"/>
      </w:pPr>
      <w:r>
        <w:rPr>
          <w:b/>
          <w:u w:val="single"/>
        </w:rPr>
        <w:t>Release and Indemnification (Hold Harmless):</w:t>
      </w:r>
      <w:r>
        <w:t xml:space="preserve"> I hereby agree to release and indemnify (hold harmless)</w:t>
      </w:r>
      <w:r>
        <w:rPr>
          <w:b/>
        </w:rPr>
        <w:t xml:space="preserve"> </w:t>
      </w:r>
      <w:r>
        <w:t>the State of North Carolina; the University of North Carolina (UNC); the UNC Board of Governors; Appalachian State University (Appalachian); the Appalachian Board of Trustees; all current and former members, officers, agents, and employees of the above-named entities (in both their official and individual capacities); and all successors of the above-named entities of and from any and all claims and liabilities brought in any forum and of any kind or nature whatsoever  which any client of mine in a related practice ever had, now has, or may ever have.</w:t>
      </w:r>
    </w:p>
    <w:p w14:paraId="763C38E4" w14:textId="77777777" w:rsidR="00C406FA" w:rsidRDefault="00C406FA">
      <w:pPr>
        <w:spacing w:line="223" w:lineRule="auto"/>
        <w:jc w:val="both"/>
      </w:pPr>
    </w:p>
    <w:p w14:paraId="7F5F6CEC" w14:textId="77777777" w:rsidR="00C406FA" w:rsidRDefault="00C406FA">
      <w:pPr>
        <w:spacing w:line="223" w:lineRule="auto"/>
        <w:jc w:val="both"/>
      </w:pPr>
    </w:p>
    <w:p w14:paraId="0AE2A1BC" w14:textId="77777777" w:rsidR="00C406FA" w:rsidRDefault="00000000">
      <w:pPr>
        <w:tabs>
          <w:tab w:val="left" w:pos="-1440"/>
        </w:tabs>
        <w:spacing w:line="223" w:lineRule="auto"/>
        <w:ind w:left="9360" w:hanging="9360"/>
        <w:jc w:val="both"/>
      </w:pPr>
      <w:r>
        <w:t>___________________________________________________________</w:t>
      </w:r>
      <w:r>
        <w:tab/>
      </w:r>
      <w:r>
        <w:tab/>
      </w:r>
      <w:r>
        <w:tab/>
      </w:r>
      <w:r>
        <w:tab/>
      </w:r>
    </w:p>
    <w:p w14:paraId="3363507C" w14:textId="77777777" w:rsidR="00C406FA" w:rsidRDefault="00000000">
      <w:pPr>
        <w:spacing w:line="223" w:lineRule="auto"/>
        <w:jc w:val="both"/>
      </w:pPr>
      <w:r>
        <w:t>Student Printed Name</w:t>
      </w:r>
    </w:p>
    <w:p w14:paraId="04137ED1" w14:textId="77777777" w:rsidR="00C406FA" w:rsidRDefault="00C406FA">
      <w:pPr>
        <w:spacing w:line="223" w:lineRule="auto"/>
        <w:jc w:val="both"/>
      </w:pPr>
    </w:p>
    <w:p w14:paraId="7AF4BC43" w14:textId="77777777" w:rsidR="00C406FA" w:rsidRDefault="00000000">
      <w:pPr>
        <w:spacing w:line="223" w:lineRule="auto"/>
        <w:jc w:val="both"/>
      </w:pPr>
      <w:r>
        <w:t>_________________________________________</w:t>
      </w:r>
    </w:p>
    <w:p w14:paraId="19E75A37" w14:textId="77777777" w:rsidR="00C406FA" w:rsidRDefault="00000000">
      <w:pPr>
        <w:tabs>
          <w:tab w:val="left" w:pos="-1440"/>
        </w:tabs>
        <w:spacing w:line="223" w:lineRule="auto"/>
        <w:ind w:left="1440" w:hanging="1440"/>
        <w:jc w:val="both"/>
      </w:pPr>
      <w:r>
        <w:t>Student Signature</w:t>
      </w:r>
      <w:r>
        <w:tab/>
      </w:r>
    </w:p>
    <w:p w14:paraId="5B7CBDD4" w14:textId="77777777" w:rsidR="00C406FA" w:rsidRDefault="00C406FA">
      <w:pPr>
        <w:spacing w:line="223" w:lineRule="auto"/>
        <w:jc w:val="both"/>
      </w:pPr>
    </w:p>
    <w:p w14:paraId="5B8B63A7" w14:textId="77777777" w:rsidR="00C406FA" w:rsidRDefault="00000000">
      <w:pPr>
        <w:spacing w:line="223" w:lineRule="auto"/>
        <w:jc w:val="both"/>
      </w:pPr>
      <w:r>
        <w:t>__________________________</w:t>
      </w:r>
    </w:p>
    <w:p w14:paraId="0D7ADE41" w14:textId="77777777" w:rsidR="00C406FA" w:rsidRDefault="00000000">
      <w:pPr>
        <w:spacing w:line="223" w:lineRule="auto"/>
        <w:jc w:val="both"/>
      </w:pPr>
      <w:r>
        <w:t>Date</w:t>
      </w:r>
    </w:p>
    <w:p w14:paraId="3DAD1C42" w14:textId="77777777" w:rsidR="00C406FA" w:rsidRDefault="00C406FA">
      <w:pPr>
        <w:spacing w:line="223" w:lineRule="auto"/>
        <w:jc w:val="both"/>
      </w:pPr>
    </w:p>
    <w:p w14:paraId="3521F61B" w14:textId="77777777" w:rsidR="00C406FA" w:rsidRDefault="00C406FA">
      <w:pPr>
        <w:spacing w:line="223" w:lineRule="auto"/>
        <w:jc w:val="both"/>
      </w:pPr>
    </w:p>
    <w:p w14:paraId="72EB3363" w14:textId="77777777" w:rsidR="00C406FA" w:rsidRDefault="00000000">
      <w:pPr>
        <w:spacing w:line="223" w:lineRule="auto"/>
        <w:jc w:val="both"/>
      </w:pPr>
      <w:r>
        <w:t>Version 5/10/2016</w:t>
      </w:r>
    </w:p>
    <w:p w14:paraId="441F450A" w14:textId="77777777" w:rsidR="00C406FA" w:rsidRDefault="00C406FA">
      <w:pPr>
        <w:rPr>
          <w:b/>
          <w:sz w:val="20"/>
          <w:szCs w:val="20"/>
        </w:rPr>
      </w:pPr>
    </w:p>
    <w:p w14:paraId="7EA87602" w14:textId="77777777" w:rsidR="00C406FA" w:rsidRDefault="00C406FA">
      <w:pPr>
        <w:rPr>
          <w:b/>
          <w:sz w:val="20"/>
          <w:szCs w:val="20"/>
        </w:rPr>
      </w:pPr>
    </w:p>
    <w:p w14:paraId="1FC421B7" w14:textId="77777777" w:rsidR="00C406FA" w:rsidRDefault="00C406FA">
      <w:pPr>
        <w:rPr>
          <w:b/>
          <w:sz w:val="20"/>
          <w:szCs w:val="20"/>
        </w:rPr>
      </w:pPr>
    </w:p>
    <w:p w14:paraId="424E2E0A" w14:textId="77777777" w:rsidR="00C406FA" w:rsidRDefault="00C406FA">
      <w:pPr>
        <w:rPr>
          <w:b/>
          <w:sz w:val="20"/>
          <w:szCs w:val="20"/>
        </w:rPr>
      </w:pPr>
    </w:p>
    <w:p w14:paraId="4C491730" w14:textId="77777777" w:rsidR="00C406FA" w:rsidRDefault="00C406FA">
      <w:pPr>
        <w:rPr>
          <w:b/>
          <w:sz w:val="20"/>
          <w:szCs w:val="20"/>
        </w:rPr>
      </w:pPr>
    </w:p>
    <w:p w14:paraId="2B0B794F" w14:textId="77777777" w:rsidR="00C406FA" w:rsidRDefault="00C406FA">
      <w:pPr>
        <w:rPr>
          <w:b/>
          <w:sz w:val="20"/>
          <w:szCs w:val="20"/>
        </w:rPr>
      </w:pPr>
    </w:p>
    <w:p w14:paraId="7239A29D" w14:textId="77777777" w:rsidR="00C406FA" w:rsidRDefault="00C406FA">
      <w:pPr>
        <w:rPr>
          <w:b/>
          <w:sz w:val="20"/>
          <w:szCs w:val="20"/>
        </w:rPr>
      </w:pPr>
    </w:p>
    <w:p w14:paraId="282055DA" w14:textId="77777777" w:rsidR="00C406FA" w:rsidRDefault="00C406FA">
      <w:pPr>
        <w:rPr>
          <w:b/>
          <w:sz w:val="20"/>
          <w:szCs w:val="20"/>
        </w:rPr>
      </w:pPr>
    </w:p>
    <w:p w14:paraId="7B8A4690" w14:textId="77777777" w:rsidR="00C406FA" w:rsidRDefault="00C406FA">
      <w:pPr>
        <w:rPr>
          <w:b/>
          <w:sz w:val="20"/>
          <w:szCs w:val="20"/>
        </w:rPr>
      </w:pPr>
    </w:p>
    <w:p w14:paraId="02C1EF43" w14:textId="77777777" w:rsidR="00C406FA" w:rsidRDefault="00C406FA">
      <w:pPr>
        <w:rPr>
          <w:b/>
          <w:sz w:val="20"/>
          <w:szCs w:val="20"/>
        </w:rPr>
      </w:pPr>
    </w:p>
    <w:p w14:paraId="7BD56C5B" w14:textId="77777777" w:rsidR="00C406FA" w:rsidRDefault="00C406FA">
      <w:pPr>
        <w:rPr>
          <w:b/>
          <w:sz w:val="20"/>
          <w:szCs w:val="20"/>
        </w:rPr>
      </w:pPr>
    </w:p>
    <w:p w14:paraId="45AACEDA" w14:textId="77777777" w:rsidR="00C406FA" w:rsidRDefault="00000000">
      <w:pPr>
        <w:jc w:val="center"/>
        <w:rPr>
          <w:b/>
          <w:sz w:val="20"/>
          <w:szCs w:val="20"/>
        </w:rPr>
      </w:pPr>
      <w:r>
        <w:rPr>
          <w:b/>
          <w:sz w:val="20"/>
          <w:szCs w:val="20"/>
        </w:rPr>
        <w:lastRenderedPageBreak/>
        <w:t>Appendix H- Disclosure of Related Practices Form</w:t>
      </w:r>
    </w:p>
    <w:p w14:paraId="44CE5B56" w14:textId="77777777" w:rsidR="00C406FA" w:rsidRDefault="00C406FA">
      <w:pPr>
        <w:rPr>
          <w:b/>
          <w:sz w:val="20"/>
          <w:szCs w:val="20"/>
        </w:rPr>
      </w:pPr>
    </w:p>
    <w:p w14:paraId="3B92B96D" w14:textId="77777777" w:rsidR="00C406FA" w:rsidRPr="001B757A" w:rsidRDefault="00000000" w:rsidP="001B757A">
      <w:pPr>
        <w:pBdr>
          <w:top w:val="nil"/>
          <w:left w:val="nil"/>
          <w:bottom w:val="nil"/>
          <w:right w:val="nil"/>
          <w:between w:val="nil"/>
        </w:pBdr>
        <w:jc w:val="center"/>
        <w:rPr>
          <w:color w:val="000000"/>
          <w:sz w:val="20"/>
          <w:szCs w:val="20"/>
        </w:rPr>
      </w:pPr>
      <w:r w:rsidRPr="001B757A">
        <w:rPr>
          <w:color w:val="000000"/>
          <w:sz w:val="20"/>
          <w:szCs w:val="20"/>
        </w:rPr>
        <w:t>APPALACHIAN STATE UNIVERSITY</w:t>
      </w:r>
    </w:p>
    <w:p w14:paraId="66F04B96" w14:textId="14D7E5BA" w:rsidR="00C406FA" w:rsidRPr="001B757A" w:rsidRDefault="00000000" w:rsidP="001B757A">
      <w:pPr>
        <w:jc w:val="center"/>
        <w:rPr>
          <w:sz w:val="20"/>
          <w:szCs w:val="20"/>
        </w:rPr>
      </w:pPr>
      <w:r w:rsidRPr="001B757A">
        <w:rPr>
          <w:color w:val="000000"/>
          <w:sz w:val="20"/>
          <w:szCs w:val="20"/>
        </w:rPr>
        <w:t xml:space="preserve">DEPARTMENT OF HUMAN DEVELOPMENT AND </w:t>
      </w:r>
      <w:r w:rsidR="001B757A" w:rsidRPr="001B757A">
        <w:rPr>
          <w:color w:val="000000"/>
          <w:sz w:val="20"/>
          <w:szCs w:val="20"/>
        </w:rPr>
        <w:t>PSYCHOLOGICAL</w:t>
      </w:r>
      <w:r w:rsidRPr="001B757A">
        <w:rPr>
          <w:color w:val="000000"/>
          <w:sz w:val="20"/>
          <w:szCs w:val="20"/>
        </w:rPr>
        <w:t xml:space="preserve"> COUNSELING</w:t>
      </w:r>
      <w:r w:rsidR="001B757A">
        <w:rPr>
          <w:sz w:val="20"/>
          <w:szCs w:val="20"/>
        </w:rPr>
        <w:t xml:space="preserve"> </w:t>
      </w:r>
      <w:r w:rsidRPr="001B757A">
        <w:rPr>
          <w:smallCaps/>
          <w:sz w:val="20"/>
          <w:szCs w:val="20"/>
        </w:rPr>
        <w:t>CLINICAL MENTAL HEALTH</w:t>
      </w:r>
      <w:r w:rsidRPr="001B757A">
        <w:rPr>
          <w:sz w:val="20"/>
          <w:szCs w:val="20"/>
        </w:rPr>
        <w:t xml:space="preserve"> COUNSELING PROGRAM</w:t>
      </w:r>
    </w:p>
    <w:p w14:paraId="2B909D86" w14:textId="77777777" w:rsidR="00C406FA" w:rsidRDefault="00C406FA">
      <w:pPr>
        <w:rPr>
          <w:b/>
          <w:sz w:val="20"/>
          <w:szCs w:val="20"/>
        </w:rPr>
      </w:pPr>
    </w:p>
    <w:p w14:paraId="65F7E3F6" w14:textId="77777777" w:rsidR="00C406FA" w:rsidRDefault="00000000">
      <w:pPr>
        <w:jc w:val="center"/>
        <w:rPr>
          <w:b/>
          <w:sz w:val="20"/>
          <w:szCs w:val="20"/>
        </w:rPr>
      </w:pPr>
      <w:r>
        <w:rPr>
          <w:b/>
          <w:sz w:val="20"/>
          <w:szCs w:val="20"/>
        </w:rPr>
        <w:t>Disclosure of Related Practices</w:t>
      </w:r>
    </w:p>
    <w:p w14:paraId="71F13CBD" w14:textId="77777777" w:rsidR="00C406FA" w:rsidRDefault="00C406FA">
      <w:pPr>
        <w:rPr>
          <w:b/>
          <w:sz w:val="20"/>
          <w:szCs w:val="20"/>
        </w:rPr>
      </w:pPr>
    </w:p>
    <w:p w14:paraId="4EB41FD6" w14:textId="77777777" w:rsidR="00C406FA" w:rsidRDefault="00000000">
      <w:pPr>
        <w:rPr>
          <w:sz w:val="20"/>
          <w:szCs w:val="20"/>
        </w:rPr>
      </w:pPr>
      <w:r>
        <w:rPr>
          <w:sz w:val="20"/>
          <w:szCs w:val="20"/>
        </w:rPr>
        <w:t xml:space="preserve">In North Carolina, the "practice of counseling" means holding oneself out to the public as a professional counselor offering counseling services that include, but are not limited to, the following: </w:t>
      </w:r>
    </w:p>
    <w:p w14:paraId="6F363446" w14:textId="77777777" w:rsidR="00C406FA" w:rsidRDefault="00000000">
      <w:pPr>
        <w:ind w:left="720"/>
        <w:rPr>
          <w:sz w:val="20"/>
          <w:szCs w:val="20"/>
        </w:rPr>
      </w:pPr>
      <w:r>
        <w:rPr>
          <w:sz w:val="20"/>
          <w:szCs w:val="20"/>
        </w:rPr>
        <w:t xml:space="preserve">“a. Counseling. – Assisting individuals, groups, and families through the counseling relationship by evaluating and treating mental disorders and other conditions through the use of a combination of clinical mental health and human development principles, methods, diagnostic procedures, treatment plans, and other psychotherapeutic techniques, to develop an understanding of personal problems, to define goals, and to plan action reflecting the client's interests, abilities, aptitudes, and mental health needs as these are related to personal-social-emotional concerns, educational progress, and occupations and careers. </w:t>
      </w:r>
    </w:p>
    <w:p w14:paraId="0D8051FA" w14:textId="77777777" w:rsidR="00C406FA" w:rsidRDefault="00000000">
      <w:pPr>
        <w:ind w:left="720"/>
        <w:rPr>
          <w:sz w:val="20"/>
          <w:szCs w:val="20"/>
        </w:rPr>
      </w:pPr>
      <w:r>
        <w:rPr>
          <w:sz w:val="20"/>
          <w:szCs w:val="20"/>
        </w:rPr>
        <w:t xml:space="preserve">b. Appraisal Activities. – Administering and interpreting tests for assessment of personal characteristics. </w:t>
      </w:r>
    </w:p>
    <w:p w14:paraId="0ED590B5" w14:textId="77777777" w:rsidR="00C406FA" w:rsidRDefault="00000000">
      <w:pPr>
        <w:ind w:left="720"/>
        <w:rPr>
          <w:sz w:val="20"/>
          <w:szCs w:val="20"/>
        </w:rPr>
      </w:pPr>
      <w:r>
        <w:rPr>
          <w:sz w:val="20"/>
          <w:szCs w:val="20"/>
        </w:rPr>
        <w:t xml:space="preserve">c. Consulting. – Interpreting scientific data and providing guidance and personnel services to individuals, groups, or organizations. </w:t>
      </w:r>
    </w:p>
    <w:p w14:paraId="321D1BAA" w14:textId="77777777" w:rsidR="00C406FA" w:rsidRDefault="00000000">
      <w:pPr>
        <w:ind w:firstLine="720"/>
        <w:rPr>
          <w:sz w:val="20"/>
          <w:szCs w:val="20"/>
        </w:rPr>
      </w:pPr>
      <w:r>
        <w:rPr>
          <w:sz w:val="20"/>
          <w:szCs w:val="20"/>
        </w:rPr>
        <w:t xml:space="preserve">d. Referral Activities. – Identifying problems requiring referral to other specialists. </w:t>
      </w:r>
    </w:p>
    <w:p w14:paraId="21BB0D2B" w14:textId="77777777" w:rsidR="00C406FA" w:rsidRDefault="00000000">
      <w:pPr>
        <w:ind w:left="720"/>
        <w:rPr>
          <w:sz w:val="20"/>
          <w:szCs w:val="20"/>
        </w:rPr>
      </w:pPr>
      <w:r>
        <w:rPr>
          <w:sz w:val="20"/>
          <w:szCs w:val="20"/>
        </w:rPr>
        <w:t xml:space="preserve">e. Research Activities. – Designing, conducting, and interpreting research with human subjects. </w:t>
      </w:r>
    </w:p>
    <w:p w14:paraId="1FF4FE3E" w14:textId="77777777" w:rsidR="00C406FA" w:rsidRDefault="00000000">
      <w:pPr>
        <w:rPr>
          <w:color w:val="FF0000"/>
          <w:sz w:val="20"/>
          <w:szCs w:val="20"/>
        </w:rPr>
      </w:pPr>
      <w:r>
        <w:rPr>
          <w:sz w:val="20"/>
          <w:szCs w:val="20"/>
        </w:rPr>
        <w:t>The "practice of counseling" does not include the facilitation of communication, understanding, reconciliation, and settlement of conflicts by mediators at community mediation centers.” (§ 90-330. NC General Statutes - Chapter 90 Article 24, found on the North Carolina Board for Licensed Professional Counseling Board,</w:t>
      </w:r>
      <w:r>
        <w:rPr>
          <w:color w:val="FF0000"/>
          <w:sz w:val="20"/>
          <w:szCs w:val="20"/>
        </w:rPr>
        <w:t xml:space="preserve"> </w:t>
      </w:r>
      <w:hyperlink r:id="rId29">
        <w:r>
          <w:rPr>
            <w:color w:val="0000FF"/>
            <w:sz w:val="20"/>
            <w:szCs w:val="20"/>
            <w:u w:val="single"/>
          </w:rPr>
          <w:t>www.ncblpc.org</w:t>
        </w:r>
      </w:hyperlink>
      <w:r>
        <w:rPr>
          <w:sz w:val="20"/>
          <w:szCs w:val="20"/>
        </w:rPr>
        <w:t>).</w:t>
      </w:r>
    </w:p>
    <w:p w14:paraId="14CA5F47" w14:textId="77777777" w:rsidR="00C406FA" w:rsidRDefault="00C406FA">
      <w:pPr>
        <w:rPr>
          <w:sz w:val="20"/>
          <w:szCs w:val="20"/>
        </w:rPr>
      </w:pPr>
    </w:p>
    <w:p w14:paraId="32B5D699" w14:textId="77777777" w:rsidR="00C406FA" w:rsidRDefault="00000000">
      <w:pPr>
        <w:rPr>
          <w:color w:val="FF0000"/>
          <w:sz w:val="20"/>
          <w:szCs w:val="20"/>
        </w:rPr>
      </w:pPr>
      <w:r>
        <w:rPr>
          <w:sz w:val="20"/>
          <w:szCs w:val="20"/>
        </w:rPr>
        <w:t xml:space="preserve">It is unlawful for CMHC students prior to licensure in North Carolina as counselors to engage in the practice of counseling unless they fall within one or more of the following exemptions: (1) Licensed lawyers, doctors, school counselors, or other registered, </w:t>
      </w:r>
      <w:proofErr w:type="gramStart"/>
      <w:r>
        <w:rPr>
          <w:sz w:val="20"/>
          <w:szCs w:val="20"/>
        </w:rPr>
        <w:t>certified</w:t>
      </w:r>
      <w:proofErr w:type="gramEnd"/>
      <w:r>
        <w:rPr>
          <w:sz w:val="20"/>
          <w:szCs w:val="20"/>
        </w:rPr>
        <w:t xml:space="preserve"> or licensed by the State to practice any other occupation or profession while providing the services of his/her profession.  (2) Any student intern or trainee in counseling pursuing a course of study in counseling in a regionally accredited institution of higher learning or training </w:t>
      </w:r>
      <w:proofErr w:type="gramStart"/>
      <w:r>
        <w:rPr>
          <w:sz w:val="20"/>
          <w:szCs w:val="20"/>
        </w:rPr>
        <w:t>institution, if</w:t>
      </w:r>
      <w:proofErr w:type="gramEnd"/>
      <w:r>
        <w:rPr>
          <w:sz w:val="20"/>
          <w:szCs w:val="20"/>
        </w:rPr>
        <w:t xml:space="preserve"> the intern or trainee is a designated "counselor intern" and the activities and services constitute a part of the supervised course of study. (3) Any person counseling within the scope of employment at a local community college, a public higher education institution or private higher education institution. (4) Any ordained minister or other member of the clergy while acting in a ministerial capacity who does not charge a fee for the service. (5) Any nonresident temporarily employed in this State to render counseling services for not more than 30 days in a </w:t>
      </w:r>
      <w:proofErr w:type="gramStart"/>
      <w:r>
        <w:rPr>
          <w:sz w:val="20"/>
          <w:szCs w:val="20"/>
        </w:rPr>
        <w:t>year, if</w:t>
      </w:r>
      <w:proofErr w:type="gramEnd"/>
      <w:r>
        <w:rPr>
          <w:sz w:val="20"/>
          <w:szCs w:val="20"/>
        </w:rPr>
        <w:t xml:space="preserve"> the person holds a license or certificate required for counselors in another state. (6) Any person employed by State, federal, county, or municipal government while counseling within the scope of employment.” (§ 90-332.1. NC General Statutes - Chapter 90 Article 24, found on the North Carolina Board for Licensed Professional Counseling Board, </w:t>
      </w:r>
      <w:hyperlink r:id="rId30">
        <w:r>
          <w:rPr>
            <w:color w:val="0000FF"/>
            <w:sz w:val="20"/>
            <w:szCs w:val="20"/>
            <w:u w:val="single"/>
          </w:rPr>
          <w:t>www.ncblpc.org</w:t>
        </w:r>
      </w:hyperlink>
      <w:r>
        <w:rPr>
          <w:sz w:val="20"/>
          <w:szCs w:val="20"/>
        </w:rPr>
        <w:t>).</w:t>
      </w:r>
    </w:p>
    <w:p w14:paraId="04F68114" w14:textId="77777777" w:rsidR="00C406FA" w:rsidRDefault="00C406FA">
      <w:pPr>
        <w:rPr>
          <w:color w:val="FF0000"/>
          <w:sz w:val="20"/>
          <w:szCs w:val="20"/>
        </w:rPr>
      </w:pPr>
    </w:p>
    <w:p w14:paraId="7FC29967" w14:textId="77777777" w:rsidR="00C406FA" w:rsidRDefault="00000000">
      <w:pPr>
        <w:rPr>
          <w:sz w:val="20"/>
          <w:szCs w:val="20"/>
          <w:highlight w:val="white"/>
        </w:rPr>
      </w:pPr>
      <w:r>
        <w:rPr>
          <w:sz w:val="20"/>
          <w:szCs w:val="20"/>
          <w:highlight w:val="white"/>
        </w:rPr>
        <w:t>If you engage in any existing related practices, you must disclose them below.  Although it is ultimately your responsibility to ensure that you remain in compliance with North Carolina’s “practice of counseling” provisions, a CMHC faculty member will review your related practices with you to identify any potential legal or ethical issues.  It is your ongoing responsibility to submit an updated form any time during your CMHC program enrollment if you engage in additional related practices.</w:t>
      </w:r>
    </w:p>
    <w:p w14:paraId="67840D03" w14:textId="77777777" w:rsidR="00C406FA" w:rsidRDefault="00C406FA">
      <w:pPr>
        <w:rPr>
          <w:color w:val="FF0000"/>
          <w:sz w:val="20"/>
          <w:szCs w:val="20"/>
        </w:rPr>
      </w:pPr>
    </w:p>
    <w:p w14:paraId="4FF40B06" w14:textId="77777777" w:rsidR="00C406FA" w:rsidRDefault="00000000">
      <w:pPr>
        <w:rPr>
          <w:sz w:val="20"/>
          <w:szCs w:val="20"/>
        </w:rPr>
      </w:pPr>
      <w:r>
        <w:rPr>
          <w:sz w:val="20"/>
          <w:szCs w:val="20"/>
        </w:rPr>
        <w:t>Description of related</w:t>
      </w:r>
      <w:r>
        <w:rPr>
          <w:color w:val="FF0000"/>
          <w:sz w:val="20"/>
          <w:szCs w:val="20"/>
        </w:rPr>
        <w:t xml:space="preserve"> </w:t>
      </w:r>
      <w:r>
        <w:rPr>
          <w:sz w:val="20"/>
          <w:szCs w:val="20"/>
        </w:rPr>
        <w:t xml:space="preserve">practice (if none, indicate “not applicable”): </w:t>
      </w:r>
    </w:p>
    <w:p w14:paraId="6057C456" w14:textId="77777777" w:rsidR="00C406FA" w:rsidRDefault="00C406FA">
      <w:pPr>
        <w:rPr>
          <w:sz w:val="20"/>
          <w:szCs w:val="20"/>
        </w:rPr>
      </w:pPr>
    </w:p>
    <w:p w14:paraId="22140B4F" w14:textId="77777777" w:rsidR="00C406FA" w:rsidRDefault="00C406FA">
      <w:pPr>
        <w:pBdr>
          <w:top w:val="single" w:sz="12" w:space="1" w:color="000000"/>
          <w:bottom w:val="single" w:sz="12" w:space="1" w:color="000000"/>
        </w:pBdr>
        <w:rPr>
          <w:sz w:val="20"/>
          <w:szCs w:val="20"/>
        </w:rPr>
      </w:pPr>
    </w:p>
    <w:p w14:paraId="76029709" w14:textId="77777777" w:rsidR="00C406FA" w:rsidRDefault="00C406FA">
      <w:pPr>
        <w:pBdr>
          <w:bottom w:val="single" w:sz="12" w:space="1" w:color="000000"/>
          <w:between w:val="single" w:sz="12" w:space="1" w:color="000000"/>
        </w:pBdr>
        <w:rPr>
          <w:sz w:val="20"/>
          <w:szCs w:val="20"/>
        </w:rPr>
      </w:pPr>
    </w:p>
    <w:p w14:paraId="5C691D18" w14:textId="77777777" w:rsidR="00C406FA" w:rsidRDefault="00C406FA">
      <w:pPr>
        <w:rPr>
          <w:sz w:val="20"/>
          <w:szCs w:val="20"/>
        </w:rPr>
      </w:pPr>
    </w:p>
    <w:p w14:paraId="478E000E" w14:textId="77777777" w:rsidR="00C406FA" w:rsidRDefault="00000000">
      <w:pPr>
        <w:rPr>
          <w:sz w:val="20"/>
          <w:szCs w:val="20"/>
        </w:rPr>
      </w:pPr>
      <w:r>
        <w:rPr>
          <w:sz w:val="20"/>
          <w:szCs w:val="20"/>
        </w:rPr>
        <w:t>________________________________   _________________ ___</w:t>
      </w:r>
      <w:r>
        <w:rPr>
          <w:sz w:val="20"/>
          <w:szCs w:val="20"/>
        </w:rPr>
        <w:tab/>
        <w:t>_______________</w:t>
      </w:r>
    </w:p>
    <w:p w14:paraId="2DA4E6DD" w14:textId="77777777" w:rsidR="00C406FA" w:rsidRDefault="00000000">
      <w:pPr>
        <w:rPr>
          <w:sz w:val="20"/>
          <w:szCs w:val="20"/>
        </w:rPr>
      </w:pPr>
      <w:r>
        <w:rPr>
          <w:sz w:val="20"/>
          <w:szCs w:val="20"/>
        </w:rPr>
        <w:t>Printed Name</w:t>
      </w:r>
      <w:r>
        <w:rPr>
          <w:sz w:val="20"/>
          <w:szCs w:val="20"/>
        </w:rPr>
        <w:tab/>
      </w:r>
      <w:r>
        <w:rPr>
          <w:sz w:val="20"/>
          <w:szCs w:val="20"/>
        </w:rPr>
        <w:tab/>
      </w:r>
      <w:r>
        <w:rPr>
          <w:sz w:val="20"/>
          <w:szCs w:val="20"/>
        </w:rPr>
        <w:tab/>
      </w:r>
      <w:r>
        <w:rPr>
          <w:sz w:val="20"/>
          <w:szCs w:val="20"/>
        </w:rPr>
        <w:tab/>
        <w:t xml:space="preserve">           Signature</w:t>
      </w:r>
      <w:r>
        <w:rPr>
          <w:sz w:val="20"/>
          <w:szCs w:val="20"/>
        </w:rPr>
        <w:tab/>
      </w:r>
      <w:r>
        <w:rPr>
          <w:sz w:val="20"/>
          <w:szCs w:val="20"/>
        </w:rPr>
        <w:tab/>
      </w:r>
      <w:r>
        <w:rPr>
          <w:sz w:val="20"/>
          <w:szCs w:val="20"/>
        </w:rPr>
        <w:tab/>
      </w:r>
      <w:r>
        <w:rPr>
          <w:sz w:val="20"/>
          <w:szCs w:val="20"/>
        </w:rPr>
        <w:tab/>
        <w:t>Date</w:t>
      </w:r>
    </w:p>
    <w:p w14:paraId="2A397498" w14:textId="77777777" w:rsidR="00C406FA" w:rsidRDefault="00C406FA">
      <w:pPr>
        <w:rPr>
          <w:sz w:val="20"/>
          <w:szCs w:val="20"/>
        </w:rPr>
      </w:pPr>
    </w:p>
    <w:p w14:paraId="793AA98E" w14:textId="77777777" w:rsidR="00C406FA" w:rsidRDefault="00000000">
      <w:pPr>
        <w:rPr>
          <w:sz w:val="20"/>
          <w:szCs w:val="20"/>
        </w:rPr>
      </w:pPr>
      <w:r>
        <w:rPr>
          <w:sz w:val="20"/>
          <w:szCs w:val="20"/>
        </w:rPr>
        <w:t>________________________________ __________________________</w:t>
      </w:r>
      <w:r>
        <w:rPr>
          <w:sz w:val="20"/>
          <w:szCs w:val="20"/>
        </w:rPr>
        <w:tab/>
        <w:t>_____________</w:t>
      </w:r>
    </w:p>
    <w:p w14:paraId="5A87B195" w14:textId="77777777" w:rsidR="00C406FA" w:rsidRDefault="00000000">
      <w:pPr>
        <w:rPr>
          <w:sz w:val="20"/>
          <w:szCs w:val="20"/>
        </w:rPr>
      </w:pPr>
      <w:r>
        <w:rPr>
          <w:sz w:val="20"/>
          <w:szCs w:val="20"/>
        </w:rPr>
        <w:t xml:space="preserve">Faculty advisor </w:t>
      </w:r>
      <w:r>
        <w:rPr>
          <w:sz w:val="20"/>
          <w:szCs w:val="20"/>
        </w:rPr>
        <w:tab/>
      </w:r>
      <w:r>
        <w:rPr>
          <w:sz w:val="20"/>
          <w:szCs w:val="20"/>
        </w:rPr>
        <w:tab/>
      </w:r>
      <w:r>
        <w:rPr>
          <w:sz w:val="20"/>
          <w:szCs w:val="20"/>
        </w:rPr>
        <w:tab/>
      </w:r>
      <w:r>
        <w:rPr>
          <w:sz w:val="20"/>
          <w:szCs w:val="20"/>
        </w:rPr>
        <w:tab/>
        <w:t xml:space="preserve">Signature </w:t>
      </w:r>
      <w:r>
        <w:rPr>
          <w:sz w:val="20"/>
          <w:szCs w:val="20"/>
        </w:rPr>
        <w:tab/>
      </w:r>
      <w:r>
        <w:rPr>
          <w:sz w:val="20"/>
          <w:szCs w:val="20"/>
        </w:rPr>
        <w:tab/>
      </w:r>
      <w:r>
        <w:rPr>
          <w:sz w:val="20"/>
          <w:szCs w:val="20"/>
        </w:rPr>
        <w:tab/>
      </w:r>
      <w:r>
        <w:rPr>
          <w:sz w:val="20"/>
          <w:szCs w:val="20"/>
        </w:rPr>
        <w:tab/>
        <w:t>Date</w:t>
      </w:r>
    </w:p>
    <w:p w14:paraId="22B48ADB" w14:textId="77777777" w:rsidR="00C406FA" w:rsidRDefault="00C406FA">
      <w:pPr>
        <w:rPr>
          <w:sz w:val="20"/>
          <w:szCs w:val="20"/>
        </w:rPr>
      </w:pPr>
    </w:p>
    <w:p w14:paraId="033FB25A" w14:textId="77777777" w:rsidR="00C406FA" w:rsidRDefault="00C406FA">
      <w:pPr>
        <w:rPr>
          <w:sz w:val="20"/>
          <w:szCs w:val="20"/>
        </w:rPr>
      </w:pPr>
    </w:p>
    <w:p w14:paraId="3DA9E26A" w14:textId="77777777" w:rsidR="00C406FA" w:rsidRDefault="00000000">
      <w:pPr>
        <w:rPr>
          <w:sz w:val="20"/>
          <w:szCs w:val="20"/>
        </w:rPr>
      </w:pPr>
      <w:r>
        <w:rPr>
          <w:sz w:val="20"/>
          <w:szCs w:val="20"/>
        </w:rPr>
        <w:t>Version 5-10-2016</w:t>
      </w:r>
    </w:p>
    <w:p w14:paraId="395FCD6F" w14:textId="77777777" w:rsidR="00C406FA" w:rsidRDefault="00C406FA">
      <w:pPr>
        <w:rPr>
          <w:b/>
          <w:sz w:val="20"/>
          <w:szCs w:val="20"/>
        </w:rPr>
      </w:pPr>
      <w:bookmarkStart w:id="8" w:name="bookmark=id.4d34og8" w:colFirst="0" w:colLast="0"/>
      <w:bookmarkEnd w:id="8"/>
    </w:p>
    <w:sectPr w:rsidR="00C406FA">
      <w:footerReference w:type="default" r:id="rId31"/>
      <w:pgSz w:w="12240" w:h="15840"/>
      <w:pgMar w:top="980" w:right="1040" w:bottom="280" w:left="1040" w:header="7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7C53" w14:textId="77777777" w:rsidR="00D97BE2" w:rsidRDefault="00D97BE2">
      <w:r>
        <w:separator/>
      </w:r>
    </w:p>
  </w:endnote>
  <w:endnote w:type="continuationSeparator" w:id="0">
    <w:p w14:paraId="6F33E304" w14:textId="77777777" w:rsidR="00D97BE2" w:rsidRDefault="00D9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B116" w14:textId="77777777" w:rsidR="00C406FA"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59CDDB1F" wp14:editId="495C15BE">
              <wp:simplePos x="0" y="0"/>
              <wp:positionH relativeFrom="column">
                <wp:posOffset>3098800</wp:posOffset>
              </wp:positionH>
              <wp:positionV relativeFrom="paragraph">
                <wp:posOffset>9271000</wp:posOffset>
              </wp:positionV>
              <wp:extent cx="207645" cy="180975"/>
              <wp:effectExtent l="0" t="0" r="0" b="0"/>
              <wp:wrapNone/>
              <wp:docPr id="7" name="Rectangle 7"/>
              <wp:cNvGraphicFramePr/>
              <a:graphic xmlns:a="http://schemas.openxmlformats.org/drawingml/2006/main">
                <a:graphicData uri="http://schemas.microsoft.com/office/word/2010/wordprocessingShape">
                  <wps:wsp>
                    <wps:cNvSpPr/>
                    <wps:spPr>
                      <a:xfrm>
                        <a:off x="5256465" y="3703800"/>
                        <a:ext cx="179070" cy="152400"/>
                      </a:xfrm>
                      <a:prstGeom prst="rect">
                        <a:avLst/>
                      </a:prstGeom>
                      <a:noFill/>
                      <a:ln>
                        <a:noFill/>
                      </a:ln>
                    </wps:spPr>
                    <wps:txbx>
                      <w:txbxContent>
                        <w:p w14:paraId="6CBAFFEC" w14:textId="77777777" w:rsidR="00C406FA" w:rsidRDefault="00000000">
                          <w:pPr>
                            <w:spacing w:line="224" w:lineRule="auto"/>
                            <w:ind w:left="40" w:firstLine="80"/>
                            <w:textDirection w:val="btLr"/>
                          </w:pPr>
                          <w:r>
                            <w:rPr>
                              <w:color w:val="000000"/>
                              <w:sz w:val="20"/>
                            </w:rPr>
                            <w:t xml:space="preserve"> PAGE 44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3098800</wp:posOffset>
              </wp:positionH>
              <wp:positionV relativeFrom="paragraph">
                <wp:posOffset>9271000</wp:posOffset>
              </wp:positionV>
              <wp:extent cx="207645" cy="180975"/>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7645" cy="18097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7322" w14:textId="77777777" w:rsidR="00D97BE2" w:rsidRDefault="00D97BE2">
      <w:r>
        <w:separator/>
      </w:r>
    </w:p>
  </w:footnote>
  <w:footnote w:type="continuationSeparator" w:id="0">
    <w:p w14:paraId="472CCD67" w14:textId="77777777" w:rsidR="00D97BE2" w:rsidRDefault="00D9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6018" w14:textId="77777777" w:rsidR="00C406FA"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194A65" w14:textId="77777777" w:rsidR="00C406FA" w:rsidRDefault="00C406FA">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DC13" w14:textId="77777777" w:rsidR="00C406FA" w:rsidRDefault="00C406FA">
    <w:pPr>
      <w:pBdr>
        <w:top w:val="nil"/>
        <w:left w:val="nil"/>
        <w:bottom w:val="nil"/>
        <w:right w:val="nil"/>
        <w:between w:val="nil"/>
      </w:pBdr>
      <w:tabs>
        <w:tab w:val="center" w:pos="4320"/>
        <w:tab w:val="right" w:pos="8640"/>
      </w:tabs>
      <w:jc w:val="right"/>
      <w:rPr>
        <w:color w:val="000000"/>
      </w:rPr>
    </w:pPr>
  </w:p>
  <w:p w14:paraId="2B2EB53D" w14:textId="77777777" w:rsidR="004E6D9D" w:rsidRDefault="004E6D9D">
    <w:pPr>
      <w:pBdr>
        <w:top w:val="nil"/>
        <w:left w:val="nil"/>
        <w:bottom w:val="nil"/>
        <w:right w:val="nil"/>
        <w:between w:val="nil"/>
      </w:pBdr>
      <w:tabs>
        <w:tab w:val="center" w:pos="4320"/>
        <w:tab w:val="right" w:pos="8640"/>
      </w:tabs>
      <w:jc w:val="right"/>
      <w:rPr>
        <w:color w:val="000000"/>
      </w:rPr>
    </w:pPr>
  </w:p>
  <w:p w14:paraId="018A814C" w14:textId="1458BBF0" w:rsidR="00C406FA"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E6D9D">
      <w:rPr>
        <w:noProof/>
        <w:color w:val="000000"/>
      </w:rPr>
      <w:t>2</w:t>
    </w:r>
    <w:r>
      <w:rPr>
        <w:color w:val="000000"/>
      </w:rPr>
      <w:fldChar w:fldCharType="end"/>
    </w:r>
  </w:p>
  <w:p w14:paraId="78E21551" w14:textId="77777777" w:rsidR="004E6D9D" w:rsidRDefault="004E6D9D">
    <w:pPr>
      <w:pBdr>
        <w:top w:val="nil"/>
        <w:left w:val="nil"/>
        <w:bottom w:val="nil"/>
        <w:right w:val="nil"/>
        <w:between w:val="nil"/>
      </w:pBdr>
      <w:tabs>
        <w:tab w:val="center" w:pos="4320"/>
        <w:tab w:val="right" w:pos="8640"/>
      </w:tabs>
      <w:jc w:val="right"/>
      <w:rPr>
        <w:color w:val="000000"/>
      </w:rPr>
    </w:pPr>
  </w:p>
  <w:p w14:paraId="398F0385" w14:textId="77777777" w:rsidR="00C406FA" w:rsidRDefault="00C406FA">
    <w:pPr>
      <w:spacing w:line="14" w:lineRule="auto"/>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B56"/>
    <w:multiLevelType w:val="multilevel"/>
    <w:tmpl w:val="7DA0D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A3242"/>
    <w:multiLevelType w:val="multilevel"/>
    <w:tmpl w:val="8328F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EC15F2"/>
    <w:multiLevelType w:val="multilevel"/>
    <w:tmpl w:val="2294F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802E72"/>
    <w:multiLevelType w:val="multilevel"/>
    <w:tmpl w:val="161ECE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3D07F8"/>
    <w:multiLevelType w:val="multilevel"/>
    <w:tmpl w:val="D8A6F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9D1884"/>
    <w:multiLevelType w:val="multilevel"/>
    <w:tmpl w:val="86D28A46"/>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4E1623"/>
    <w:multiLevelType w:val="multilevel"/>
    <w:tmpl w:val="058E6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F05999"/>
    <w:multiLevelType w:val="multilevel"/>
    <w:tmpl w:val="1550E4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83245E"/>
    <w:multiLevelType w:val="multilevel"/>
    <w:tmpl w:val="CDFCF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043ECC"/>
    <w:multiLevelType w:val="multilevel"/>
    <w:tmpl w:val="AC48C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36E6C43"/>
    <w:multiLevelType w:val="multilevel"/>
    <w:tmpl w:val="3CA4C6AE"/>
    <w:lvl w:ilvl="0">
      <w:start w:val="1"/>
      <w:numFmt w:val="bullet"/>
      <w:lvlText w:val="*"/>
      <w:lvlJc w:val="left"/>
      <w:pPr>
        <w:ind w:left="262" w:hanging="150"/>
      </w:pPr>
      <w:rPr>
        <w:rFonts w:ascii="Times New Roman" w:eastAsia="Times New Roman" w:hAnsi="Times New Roman" w:cs="Times New Roman"/>
        <w:color w:val="333333"/>
        <w:sz w:val="20"/>
        <w:szCs w:val="20"/>
      </w:rPr>
    </w:lvl>
    <w:lvl w:ilvl="1">
      <w:start w:val="1"/>
      <w:numFmt w:val="bullet"/>
      <w:lvlText w:val="•"/>
      <w:lvlJc w:val="left"/>
      <w:pPr>
        <w:ind w:left="1251" w:hanging="150"/>
      </w:pPr>
    </w:lvl>
    <w:lvl w:ilvl="2">
      <w:start w:val="1"/>
      <w:numFmt w:val="bullet"/>
      <w:lvlText w:val="•"/>
      <w:lvlJc w:val="left"/>
      <w:pPr>
        <w:ind w:left="2241" w:hanging="150"/>
      </w:pPr>
    </w:lvl>
    <w:lvl w:ilvl="3">
      <w:start w:val="1"/>
      <w:numFmt w:val="bullet"/>
      <w:lvlText w:val="•"/>
      <w:lvlJc w:val="left"/>
      <w:pPr>
        <w:ind w:left="3231" w:hanging="150"/>
      </w:pPr>
    </w:lvl>
    <w:lvl w:ilvl="4">
      <w:start w:val="1"/>
      <w:numFmt w:val="bullet"/>
      <w:lvlText w:val="•"/>
      <w:lvlJc w:val="left"/>
      <w:pPr>
        <w:ind w:left="4221" w:hanging="150"/>
      </w:pPr>
    </w:lvl>
    <w:lvl w:ilvl="5">
      <w:start w:val="1"/>
      <w:numFmt w:val="bullet"/>
      <w:lvlText w:val="•"/>
      <w:lvlJc w:val="left"/>
      <w:pPr>
        <w:ind w:left="5211" w:hanging="150"/>
      </w:pPr>
    </w:lvl>
    <w:lvl w:ilvl="6">
      <w:start w:val="1"/>
      <w:numFmt w:val="bullet"/>
      <w:lvlText w:val="•"/>
      <w:lvlJc w:val="left"/>
      <w:pPr>
        <w:ind w:left="6200" w:hanging="150"/>
      </w:pPr>
    </w:lvl>
    <w:lvl w:ilvl="7">
      <w:start w:val="1"/>
      <w:numFmt w:val="bullet"/>
      <w:lvlText w:val="•"/>
      <w:lvlJc w:val="left"/>
      <w:pPr>
        <w:ind w:left="7190" w:hanging="150"/>
      </w:pPr>
    </w:lvl>
    <w:lvl w:ilvl="8">
      <w:start w:val="1"/>
      <w:numFmt w:val="bullet"/>
      <w:lvlText w:val="•"/>
      <w:lvlJc w:val="left"/>
      <w:pPr>
        <w:ind w:left="8180" w:hanging="150"/>
      </w:pPr>
    </w:lvl>
  </w:abstractNum>
  <w:abstractNum w:abstractNumId="11" w15:restartNumberingAfterBreak="0">
    <w:nsid w:val="26694136"/>
    <w:multiLevelType w:val="multilevel"/>
    <w:tmpl w:val="FDFA2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C46CAE"/>
    <w:multiLevelType w:val="multilevel"/>
    <w:tmpl w:val="42922D6A"/>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C9039C"/>
    <w:multiLevelType w:val="multilevel"/>
    <w:tmpl w:val="392A5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584955"/>
    <w:multiLevelType w:val="multilevel"/>
    <w:tmpl w:val="1932F20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4525588B"/>
    <w:multiLevelType w:val="multilevel"/>
    <w:tmpl w:val="06E6FF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74317E3"/>
    <w:multiLevelType w:val="multilevel"/>
    <w:tmpl w:val="2AE4D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2F6B8D"/>
    <w:multiLevelType w:val="multilevel"/>
    <w:tmpl w:val="9B103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7B20E1"/>
    <w:multiLevelType w:val="multilevel"/>
    <w:tmpl w:val="F954A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670035"/>
    <w:multiLevelType w:val="multilevel"/>
    <w:tmpl w:val="52D05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A91ECF"/>
    <w:multiLevelType w:val="multilevel"/>
    <w:tmpl w:val="3B989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FE6337"/>
    <w:multiLevelType w:val="multilevel"/>
    <w:tmpl w:val="042EB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C0D50"/>
    <w:multiLevelType w:val="multilevel"/>
    <w:tmpl w:val="E00E24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51F210D"/>
    <w:multiLevelType w:val="multilevel"/>
    <w:tmpl w:val="5F941B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6CD266A"/>
    <w:multiLevelType w:val="multilevel"/>
    <w:tmpl w:val="DC402514"/>
    <w:lvl w:ilvl="0">
      <w:start w:val="1"/>
      <w:numFmt w:val="decimal"/>
      <w:lvlText w:val="%1."/>
      <w:lvlJc w:val="left"/>
      <w:pPr>
        <w:ind w:left="509" w:hanging="360"/>
      </w:pPr>
      <w:rPr>
        <w:color w:val="262626"/>
      </w:rPr>
    </w:lvl>
    <w:lvl w:ilvl="1">
      <w:start w:val="1"/>
      <w:numFmt w:val="lowerLetter"/>
      <w:lvlText w:val="%2."/>
      <w:lvlJc w:val="left"/>
      <w:pPr>
        <w:ind w:left="1229" w:hanging="360"/>
      </w:pPr>
    </w:lvl>
    <w:lvl w:ilvl="2">
      <w:start w:val="1"/>
      <w:numFmt w:val="lowerRoman"/>
      <w:lvlText w:val="%3."/>
      <w:lvlJc w:val="right"/>
      <w:pPr>
        <w:ind w:left="1949" w:hanging="180"/>
      </w:pPr>
    </w:lvl>
    <w:lvl w:ilvl="3">
      <w:start w:val="1"/>
      <w:numFmt w:val="decimal"/>
      <w:lvlText w:val="%4."/>
      <w:lvlJc w:val="left"/>
      <w:pPr>
        <w:ind w:left="2669" w:hanging="360"/>
      </w:pPr>
    </w:lvl>
    <w:lvl w:ilvl="4">
      <w:start w:val="1"/>
      <w:numFmt w:val="lowerLetter"/>
      <w:lvlText w:val="%5."/>
      <w:lvlJc w:val="left"/>
      <w:pPr>
        <w:ind w:left="3389" w:hanging="360"/>
      </w:pPr>
    </w:lvl>
    <w:lvl w:ilvl="5">
      <w:start w:val="1"/>
      <w:numFmt w:val="lowerRoman"/>
      <w:lvlText w:val="%6."/>
      <w:lvlJc w:val="right"/>
      <w:pPr>
        <w:ind w:left="4109" w:hanging="180"/>
      </w:pPr>
    </w:lvl>
    <w:lvl w:ilvl="6">
      <w:start w:val="1"/>
      <w:numFmt w:val="decimal"/>
      <w:lvlText w:val="%7."/>
      <w:lvlJc w:val="left"/>
      <w:pPr>
        <w:ind w:left="4829" w:hanging="360"/>
      </w:pPr>
    </w:lvl>
    <w:lvl w:ilvl="7">
      <w:start w:val="1"/>
      <w:numFmt w:val="lowerLetter"/>
      <w:lvlText w:val="%8."/>
      <w:lvlJc w:val="left"/>
      <w:pPr>
        <w:ind w:left="5549" w:hanging="360"/>
      </w:pPr>
    </w:lvl>
    <w:lvl w:ilvl="8">
      <w:start w:val="1"/>
      <w:numFmt w:val="lowerRoman"/>
      <w:lvlText w:val="%9."/>
      <w:lvlJc w:val="right"/>
      <w:pPr>
        <w:ind w:left="6269" w:hanging="180"/>
      </w:pPr>
    </w:lvl>
  </w:abstractNum>
  <w:abstractNum w:abstractNumId="25" w15:restartNumberingAfterBreak="0">
    <w:nsid w:val="6A352F68"/>
    <w:multiLevelType w:val="multilevel"/>
    <w:tmpl w:val="B790A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423F38"/>
    <w:multiLevelType w:val="multilevel"/>
    <w:tmpl w:val="2F821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B3E6D72"/>
    <w:multiLevelType w:val="multilevel"/>
    <w:tmpl w:val="EF341C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D28732B"/>
    <w:multiLevelType w:val="multilevel"/>
    <w:tmpl w:val="251C0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4875C5"/>
    <w:multiLevelType w:val="multilevel"/>
    <w:tmpl w:val="D4CC1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1B6999"/>
    <w:multiLevelType w:val="multilevel"/>
    <w:tmpl w:val="CBFC09F6"/>
    <w:lvl w:ilvl="0">
      <w:start w:val="1"/>
      <w:numFmt w:val="bullet"/>
      <w:lvlText w:val="●"/>
      <w:lvlJc w:val="left"/>
      <w:pPr>
        <w:ind w:left="720" w:hanging="360"/>
      </w:pPr>
      <w:rPr>
        <w:rFonts w:ascii="Times New Roman" w:eastAsia="Times New Roman" w:hAnsi="Times New Roman" w:cs="Times New Roma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1E35E6"/>
    <w:multiLevelType w:val="multilevel"/>
    <w:tmpl w:val="F4C01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FAA7D7A"/>
    <w:multiLevelType w:val="multilevel"/>
    <w:tmpl w:val="FD1A76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3695194">
    <w:abstractNumId w:val="22"/>
  </w:num>
  <w:num w:numId="2" w16cid:durableId="1647971061">
    <w:abstractNumId w:val="4"/>
  </w:num>
  <w:num w:numId="3" w16cid:durableId="1318414450">
    <w:abstractNumId w:val="8"/>
  </w:num>
  <w:num w:numId="4" w16cid:durableId="654605313">
    <w:abstractNumId w:val="26"/>
  </w:num>
  <w:num w:numId="5" w16cid:durableId="1427726819">
    <w:abstractNumId w:val="16"/>
  </w:num>
  <w:num w:numId="6" w16cid:durableId="442190461">
    <w:abstractNumId w:val="5"/>
  </w:num>
  <w:num w:numId="7" w16cid:durableId="1758553777">
    <w:abstractNumId w:val="11"/>
  </w:num>
  <w:num w:numId="8" w16cid:durableId="857350413">
    <w:abstractNumId w:val="31"/>
  </w:num>
  <w:num w:numId="9" w16cid:durableId="1061907509">
    <w:abstractNumId w:val="10"/>
  </w:num>
  <w:num w:numId="10" w16cid:durableId="96796842">
    <w:abstractNumId w:val="1"/>
  </w:num>
  <w:num w:numId="11" w16cid:durableId="2020154429">
    <w:abstractNumId w:val="17"/>
  </w:num>
  <w:num w:numId="12" w16cid:durableId="1931621888">
    <w:abstractNumId w:val="27"/>
  </w:num>
  <w:num w:numId="13" w16cid:durableId="120151606">
    <w:abstractNumId w:val="20"/>
  </w:num>
  <w:num w:numId="14" w16cid:durableId="1768698060">
    <w:abstractNumId w:val="14"/>
  </w:num>
  <w:num w:numId="15" w16cid:durableId="1152021779">
    <w:abstractNumId w:val="15"/>
  </w:num>
  <w:num w:numId="16" w16cid:durableId="1022434105">
    <w:abstractNumId w:val="25"/>
  </w:num>
  <w:num w:numId="17" w16cid:durableId="1360013995">
    <w:abstractNumId w:val="18"/>
  </w:num>
  <w:num w:numId="18" w16cid:durableId="1693993510">
    <w:abstractNumId w:val="0"/>
  </w:num>
  <w:num w:numId="19" w16cid:durableId="1226333624">
    <w:abstractNumId w:val="7"/>
  </w:num>
  <w:num w:numId="20" w16cid:durableId="2071877616">
    <w:abstractNumId w:val="19"/>
  </w:num>
  <w:num w:numId="21" w16cid:durableId="50345774">
    <w:abstractNumId w:val="24"/>
  </w:num>
  <w:num w:numId="22" w16cid:durableId="460075324">
    <w:abstractNumId w:val="21"/>
  </w:num>
  <w:num w:numId="23" w16cid:durableId="325401717">
    <w:abstractNumId w:val="30"/>
  </w:num>
  <w:num w:numId="24" w16cid:durableId="1251694668">
    <w:abstractNumId w:val="13"/>
  </w:num>
  <w:num w:numId="25" w16cid:durableId="1450004806">
    <w:abstractNumId w:val="12"/>
  </w:num>
  <w:num w:numId="26" w16cid:durableId="436877689">
    <w:abstractNumId w:val="28"/>
  </w:num>
  <w:num w:numId="27" w16cid:durableId="1588803344">
    <w:abstractNumId w:val="3"/>
  </w:num>
  <w:num w:numId="28" w16cid:durableId="1414932732">
    <w:abstractNumId w:val="32"/>
  </w:num>
  <w:num w:numId="29" w16cid:durableId="956761378">
    <w:abstractNumId w:val="23"/>
  </w:num>
  <w:num w:numId="30" w16cid:durableId="828248902">
    <w:abstractNumId w:val="29"/>
  </w:num>
  <w:num w:numId="31" w16cid:durableId="111412083">
    <w:abstractNumId w:val="2"/>
  </w:num>
  <w:num w:numId="32" w16cid:durableId="1718696040">
    <w:abstractNumId w:val="9"/>
  </w:num>
  <w:num w:numId="33" w16cid:durableId="432165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FA"/>
    <w:rsid w:val="001B757A"/>
    <w:rsid w:val="004E6D9D"/>
    <w:rsid w:val="00C406FA"/>
    <w:rsid w:val="00D9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12D6C"/>
  <w15:docId w15:val="{7D635620-4B07-AD4F-89A8-5508E420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F3"/>
  </w:style>
  <w:style w:type="paragraph" w:styleId="Heading1">
    <w:name w:val="heading 1"/>
    <w:basedOn w:val="Normal"/>
    <w:next w:val="Normal"/>
    <w:uiPriority w:val="9"/>
    <w:qFormat/>
    <w:pPr>
      <w:widowControl w:val="0"/>
      <w:ind w:left="1353"/>
      <w:outlineLvl w:val="0"/>
    </w:pPr>
    <w:rPr>
      <w:b/>
      <w:sz w:val="32"/>
      <w:szCs w:val="32"/>
    </w:rPr>
  </w:style>
  <w:style w:type="paragraph" w:styleId="Heading2">
    <w:name w:val="heading 2"/>
    <w:basedOn w:val="Normal"/>
    <w:next w:val="Normal"/>
    <w:uiPriority w:val="9"/>
    <w:unhideWhenUsed/>
    <w:qFormat/>
    <w:pPr>
      <w:widowControl w:val="0"/>
      <w:ind w:left="112"/>
      <w:outlineLvl w:val="1"/>
    </w:pPr>
    <w:rPr>
      <w:b/>
      <w:sz w:val="20"/>
      <w:szCs w:val="20"/>
    </w:rPr>
  </w:style>
  <w:style w:type="paragraph" w:styleId="Heading3">
    <w:name w:val="heading 3"/>
    <w:basedOn w:val="Normal"/>
    <w:next w:val="Normal"/>
    <w:uiPriority w:val="9"/>
    <w:unhideWhenUsed/>
    <w:qFormat/>
    <w:pPr>
      <w:widowControl w:val="0"/>
      <w:ind w:left="1612"/>
      <w:outlineLvl w:val="2"/>
    </w:pPr>
    <w:rPr>
      <w:b/>
      <w:i/>
      <w:sz w:val="20"/>
      <w:szCs w:val="20"/>
      <w:u w:val="single"/>
    </w:rPr>
  </w:style>
  <w:style w:type="paragraph" w:styleId="Heading4">
    <w:name w:val="heading 4"/>
    <w:basedOn w:val="Normal"/>
    <w:next w:val="Normal"/>
    <w:uiPriority w:val="9"/>
    <w:semiHidden/>
    <w:unhideWhenUsed/>
    <w:qFormat/>
    <w:pPr>
      <w:keepNext/>
      <w:keepLines/>
      <w:widowControl w:val="0"/>
      <w:spacing w:before="200"/>
      <w:outlineLvl w:val="3"/>
    </w:pPr>
    <w:rPr>
      <w:rFonts w:ascii="Calibri" w:eastAsia="Calibri" w:hAnsi="Calibri" w:cs="Calibri"/>
      <w:b/>
      <w:i/>
      <w:color w:val="4F81BD"/>
      <w:sz w:val="22"/>
      <w:szCs w:val="22"/>
    </w:rPr>
  </w:style>
  <w:style w:type="paragraph" w:styleId="Heading5">
    <w:name w:val="heading 5"/>
    <w:basedOn w:val="Normal"/>
    <w:next w:val="Normal"/>
    <w:uiPriority w:val="9"/>
    <w:semiHidden/>
    <w:unhideWhenUsed/>
    <w:qFormat/>
    <w:pPr>
      <w:keepNext/>
      <w:keepLines/>
      <w:widowControl w:val="0"/>
      <w:spacing w:before="200"/>
      <w:outlineLvl w:val="4"/>
    </w:pPr>
    <w:rPr>
      <w:rFonts w:ascii="Calibri" w:eastAsia="Calibri" w:hAnsi="Calibri" w:cs="Calibri"/>
      <w:color w:val="243F61"/>
      <w:sz w:val="22"/>
      <w:szCs w:val="22"/>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mbria" w:eastAsia="Cambria" w:hAnsi="Cambria" w:cs="Cambria"/>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2A4435"/>
    <w:pPr>
      <w:widowControl w:val="0"/>
      <w:tabs>
        <w:tab w:val="center" w:pos="4680"/>
        <w:tab w:val="right" w:pos="9360"/>
      </w:tabs>
    </w:pPr>
    <w:rPr>
      <w:rFonts w:ascii="Cambria" w:eastAsia="Cambria" w:hAnsi="Cambria" w:cs="Cambria"/>
      <w:sz w:val="22"/>
      <w:szCs w:val="22"/>
    </w:rPr>
  </w:style>
  <w:style w:type="character" w:customStyle="1" w:styleId="FooterChar">
    <w:name w:val="Footer Char"/>
    <w:basedOn w:val="DefaultParagraphFont"/>
    <w:link w:val="Footer"/>
    <w:uiPriority w:val="99"/>
    <w:rsid w:val="002A4435"/>
  </w:style>
  <w:style w:type="paragraph" w:styleId="Header">
    <w:name w:val="header"/>
    <w:basedOn w:val="Normal"/>
    <w:link w:val="HeaderChar"/>
    <w:uiPriority w:val="99"/>
    <w:unhideWhenUsed/>
    <w:rsid w:val="002A4435"/>
    <w:pPr>
      <w:widowControl w:val="0"/>
      <w:tabs>
        <w:tab w:val="center" w:pos="4680"/>
        <w:tab w:val="right" w:pos="9360"/>
      </w:tabs>
    </w:pPr>
    <w:rPr>
      <w:rFonts w:ascii="Cambria" w:eastAsia="Cambria" w:hAnsi="Cambria" w:cs="Cambria"/>
      <w:sz w:val="22"/>
      <w:szCs w:val="22"/>
    </w:rPr>
  </w:style>
  <w:style w:type="character" w:customStyle="1" w:styleId="HeaderChar">
    <w:name w:val="Header Char"/>
    <w:basedOn w:val="DefaultParagraphFont"/>
    <w:link w:val="Header"/>
    <w:uiPriority w:val="99"/>
    <w:rsid w:val="002A4435"/>
  </w:style>
  <w:style w:type="character" w:styleId="CommentReference">
    <w:name w:val="annotation reference"/>
    <w:basedOn w:val="DefaultParagraphFont"/>
    <w:uiPriority w:val="99"/>
    <w:semiHidden/>
    <w:unhideWhenUsed/>
    <w:rsid w:val="000704DF"/>
    <w:rPr>
      <w:sz w:val="16"/>
      <w:szCs w:val="16"/>
    </w:rPr>
  </w:style>
  <w:style w:type="paragraph" w:styleId="CommentText">
    <w:name w:val="annotation text"/>
    <w:basedOn w:val="Normal"/>
    <w:link w:val="CommentTextChar"/>
    <w:uiPriority w:val="99"/>
    <w:semiHidden/>
    <w:unhideWhenUsed/>
    <w:rsid w:val="000704DF"/>
    <w:pPr>
      <w:widowControl w:val="0"/>
    </w:pPr>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sid w:val="000704DF"/>
    <w:rPr>
      <w:sz w:val="20"/>
      <w:szCs w:val="20"/>
    </w:rPr>
  </w:style>
  <w:style w:type="paragraph" w:styleId="CommentSubject">
    <w:name w:val="annotation subject"/>
    <w:basedOn w:val="CommentText"/>
    <w:next w:val="CommentText"/>
    <w:link w:val="CommentSubjectChar"/>
    <w:uiPriority w:val="99"/>
    <w:semiHidden/>
    <w:unhideWhenUsed/>
    <w:rsid w:val="000704DF"/>
    <w:rPr>
      <w:b/>
      <w:bCs/>
    </w:rPr>
  </w:style>
  <w:style w:type="character" w:customStyle="1" w:styleId="CommentSubjectChar">
    <w:name w:val="Comment Subject Char"/>
    <w:basedOn w:val="CommentTextChar"/>
    <w:link w:val="CommentSubject"/>
    <w:uiPriority w:val="99"/>
    <w:semiHidden/>
    <w:rsid w:val="000704DF"/>
    <w:rPr>
      <w:b/>
      <w:bCs/>
      <w:sz w:val="20"/>
      <w:szCs w:val="20"/>
    </w:rPr>
  </w:style>
  <w:style w:type="paragraph" w:styleId="Revision">
    <w:name w:val="Revision"/>
    <w:hidden/>
    <w:uiPriority w:val="99"/>
    <w:semiHidden/>
    <w:rsid w:val="00C33B19"/>
  </w:style>
  <w:style w:type="table" w:customStyle="1" w:styleId="af5">
    <w:basedOn w:val="TableNormal"/>
    <w:tblPr>
      <w:tblStyleRowBandSize w:val="1"/>
      <w:tblStyleColBandSize w:val="1"/>
      <w:tblCellMar>
        <w:top w:w="15" w:type="dxa"/>
        <w:left w:w="115" w:type="dxa"/>
        <w:bottom w:w="15" w:type="dxa"/>
        <w:right w:w="115" w:type="dxa"/>
      </w:tblCellMar>
    </w:tblPr>
  </w:style>
  <w:style w:type="table" w:customStyle="1" w:styleId="af6">
    <w:basedOn w:val="TableNormal"/>
    <w:tblPr>
      <w:tblStyleRowBandSize w:val="1"/>
      <w:tblStyleColBandSize w:val="1"/>
      <w:tblCellMar>
        <w:top w:w="15" w:type="dxa"/>
        <w:left w:w="115" w:type="dxa"/>
        <w:bottom w:w="15" w:type="dxa"/>
        <w:right w:w="115" w:type="dxa"/>
      </w:tblCellMar>
    </w:tblPr>
  </w:style>
  <w:style w:type="table" w:customStyle="1" w:styleId="af7">
    <w:basedOn w:val="TableNormal"/>
    <w:tblPr>
      <w:tblStyleRowBandSize w:val="1"/>
      <w:tblStyleColBandSize w:val="1"/>
      <w:tblCellMar>
        <w:top w:w="15" w:type="dxa"/>
        <w:left w:w="115" w:type="dxa"/>
        <w:bottom w:w="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top w:w="15" w:type="dxa"/>
        <w:left w:w="115" w:type="dxa"/>
        <w:bottom w:w="15" w:type="dxa"/>
        <w:right w:w="115"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690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pc.appstate.edu/" TargetMode="External"/><Relationship Id="rId18" Type="http://schemas.openxmlformats.org/officeDocument/2006/relationships/hyperlink" Target="https://studentconduct.appstate.edu/pagesmith/15" TargetMode="External"/><Relationship Id="rId26" Type="http://schemas.openxmlformats.org/officeDocument/2006/relationships/hyperlink" Target="http://www.csi-net.org/index.cfm" TargetMode="External"/><Relationship Id="rId3" Type="http://schemas.openxmlformats.org/officeDocument/2006/relationships/styles" Target="styles.xml"/><Relationship Id="rId21" Type="http://schemas.openxmlformats.org/officeDocument/2006/relationships/hyperlink" Target="https://www.schoolcounselor.org/asca/media/asca/Ethics/EthicalStandards2016.pdf" TargetMode="External"/><Relationship Id="rId7" Type="http://schemas.openxmlformats.org/officeDocument/2006/relationships/endnotes" Target="endnotes.xml"/><Relationship Id="rId12" Type="http://schemas.openxmlformats.org/officeDocument/2006/relationships/hyperlink" Target="http://www.counseling.org/resources/aca-code-of-ethics.pdf" TargetMode="External"/><Relationship Id="rId17" Type="http://schemas.openxmlformats.org/officeDocument/2006/relationships/hyperlink" Target="http://agai.appstate.edu/welcome" TargetMode="External"/><Relationship Id="rId25" Type="http://schemas.openxmlformats.org/officeDocument/2006/relationships/hyperlink" Target="http://www.cacrep.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duate.appstate.edu/enrolled-students" TargetMode="External"/><Relationship Id="rId20" Type="http://schemas.openxmlformats.org/officeDocument/2006/relationships/hyperlink" Target="https://www.counseling.org/resources/aca-code-of-ethics.pdf" TargetMode="External"/><Relationship Id="rId29" Type="http://schemas.openxmlformats.org/officeDocument/2006/relationships/hyperlink" Target="http://www.ncblp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rep.org/wp-content/uploads/2013/12/2009-Standards.pdf" TargetMode="External"/><Relationship Id="rId24" Type="http://schemas.openxmlformats.org/officeDocument/2006/relationships/hyperlink" Target="http://www.counseling.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mhc.appstate.edu/" TargetMode="External"/><Relationship Id="rId23" Type="http://schemas.openxmlformats.org/officeDocument/2006/relationships/hyperlink" Target="http://www.nccounseling.org" TargetMode="External"/><Relationship Id="rId28" Type="http://schemas.openxmlformats.org/officeDocument/2006/relationships/hyperlink" Target="http://www.ncblpc.org" TargetMode="External"/><Relationship Id="rId10" Type="http://schemas.openxmlformats.org/officeDocument/2006/relationships/header" Target="header2.xml"/><Relationship Id="rId19" Type="http://schemas.openxmlformats.org/officeDocument/2006/relationships/hyperlink" Target="https://academicintegrity.appstate.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coe.appstate.edu/" TargetMode="External"/><Relationship Id="rId22" Type="http://schemas.openxmlformats.org/officeDocument/2006/relationships/hyperlink" Target="https://policy.appstate.edu/Final_Grade_Appeal_Procedure" TargetMode="External"/><Relationship Id="rId27" Type="http://schemas.openxmlformats.org/officeDocument/2006/relationships/hyperlink" Target="http://www.ncblpc.org" TargetMode="External"/><Relationship Id="rId30" Type="http://schemas.openxmlformats.org/officeDocument/2006/relationships/hyperlink" Target="http://www.ncblpc.org"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Soue7MKPvJLRjb1qCjRPFD4Wg==">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12725</Words>
  <Characters>72539</Characters>
  <Application>Microsoft Office Word</Application>
  <DocSecurity>0</DocSecurity>
  <Lines>604</Lines>
  <Paragraphs>170</Paragraphs>
  <ScaleCrop>false</ScaleCrop>
  <Company/>
  <LinksUpToDate>false</LinksUpToDate>
  <CharactersWithSpaces>85094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Hammonds, Dominique</cp:lastModifiedBy>
  <cp:revision>3</cp:revision>
  <dcterms:created xsi:type="dcterms:W3CDTF">2022-08-22T19:42:00Z</dcterms:created>
  <dcterms:modified xsi:type="dcterms:W3CDTF">2022-08-24T19:46:00Z</dcterms:modified>
</cp:coreProperties>
</file>